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FC02" w14:textId="09E3608F" w:rsidR="007430DE" w:rsidRPr="007430DE" w:rsidRDefault="007430DE" w:rsidP="00C86277">
      <w:pPr>
        <w:spacing w:after="0" w:line="240" w:lineRule="auto"/>
        <w:jc w:val="center"/>
        <w:rPr>
          <w:b/>
          <w:bCs/>
          <w:color w:val="0D0D0D" w:themeColor="text1" w:themeTint="F2"/>
          <w:sz w:val="20"/>
          <w:szCs w:val="20"/>
        </w:rPr>
      </w:pPr>
      <w:r w:rsidRPr="007430DE">
        <w:rPr>
          <w:b/>
          <w:bCs/>
          <w:color w:val="0D0D0D" w:themeColor="text1" w:themeTint="F2"/>
          <w:sz w:val="20"/>
          <w:szCs w:val="20"/>
        </w:rPr>
        <w:t>[OWS] : OGÓLNE WARUNKI SPRZEDAŻY I DOSTAW DLA MASZYN I CZĘŚCI ZAMIENNYCH</w:t>
      </w:r>
      <w:r w:rsidR="00C86277">
        <w:rPr>
          <w:b/>
          <w:bCs/>
          <w:color w:val="0D0D0D" w:themeColor="text1" w:themeTint="F2"/>
          <w:sz w:val="20"/>
          <w:szCs w:val="20"/>
        </w:rPr>
        <w:t xml:space="preserve"> v01.22</w:t>
      </w:r>
    </w:p>
    <w:p w14:paraId="248CBC74"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 POSTANOWIENIA OGÓLNE.</w:t>
      </w:r>
    </w:p>
    <w:p w14:paraId="690BA443" w14:textId="5CAC1650"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1.1. Przedmiotowe Ogólne Warunki Sprzedaży i Dostaw dla Maszyn i</w:t>
      </w:r>
      <w:r>
        <w:rPr>
          <w:color w:val="0D0D0D" w:themeColor="text1" w:themeTint="F2"/>
          <w:sz w:val="20"/>
          <w:szCs w:val="20"/>
        </w:rPr>
        <w:t xml:space="preserve"> </w:t>
      </w:r>
      <w:r w:rsidRPr="007430DE">
        <w:rPr>
          <w:color w:val="0D0D0D" w:themeColor="text1" w:themeTint="F2"/>
          <w:sz w:val="20"/>
          <w:szCs w:val="20"/>
        </w:rPr>
        <w:t>Części Zamiennych [dalej: „OWS”] stanowią ogólne warunki w</w:t>
      </w:r>
      <w:r>
        <w:rPr>
          <w:color w:val="0D0D0D" w:themeColor="text1" w:themeTint="F2"/>
          <w:sz w:val="20"/>
          <w:szCs w:val="20"/>
        </w:rPr>
        <w:t xml:space="preserve"> </w:t>
      </w:r>
      <w:r w:rsidRPr="007430DE">
        <w:rPr>
          <w:color w:val="0D0D0D" w:themeColor="text1" w:themeTint="F2"/>
          <w:sz w:val="20"/>
          <w:szCs w:val="20"/>
        </w:rPr>
        <w:t>rozumieniu art. 384 Kodeksu Cywilnego i znajdują zastosowanie</w:t>
      </w:r>
      <w:r>
        <w:rPr>
          <w:color w:val="0D0D0D" w:themeColor="text1" w:themeTint="F2"/>
          <w:sz w:val="20"/>
          <w:szCs w:val="20"/>
        </w:rPr>
        <w:t xml:space="preserve"> </w:t>
      </w:r>
      <w:r w:rsidRPr="007430DE">
        <w:rPr>
          <w:color w:val="0D0D0D" w:themeColor="text1" w:themeTint="F2"/>
          <w:sz w:val="20"/>
          <w:szCs w:val="20"/>
        </w:rPr>
        <w:t>do umów sprzedaży, umów</w:t>
      </w:r>
      <w:r>
        <w:rPr>
          <w:color w:val="0D0D0D" w:themeColor="text1" w:themeTint="F2"/>
          <w:sz w:val="20"/>
          <w:szCs w:val="20"/>
        </w:rPr>
        <w:t xml:space="preserve"> </w:t>
      </w:r>
      <w:r w:rsidRPr="007430DE">
        <w:rPr>
          <w:color w:val="0D0D0D" w:themeColor="text1" w:themeTint="F2"/>
          <w:sz w:val="20"/>
          <w:szCs w:val="20"/>
        </w:rPr>
        <w:t>dostawy oraz umów serwisowych</w:t>
      </w:r>
      <w:r>
        <w:rPr>
          <w:color w:val="0D0D0D" w:themeColor="text1" w:themeTint="F2"/>
          <w:sz w:val="20"/>
          <w:szCs w:val="20"/>
        </w:rPr>
        <w:t xml:space="preserve"> </w:t>
      </w:r>
      <w:r w:rsidRPr="007430DE">
        <w:rPr>
          <w:color w:val="0D0D0D" w:themeColor="text1" w:themeTint="F2"/>
          <w:sz w:val="20"/>
          <w:szCs w:val="20"/>
        </w:rPr>
        <w:t>[dalej: „Umowy”] maszyn [dalej: „Maszyny”] i części zamiennych</w:t>
      </w:r>
      <w:r>
        <w:rPr>
          <w:color w:val="0D0D0D" w:themeColor="text1" w:themeTint="F2"/>
          <w:sz w:val="20"/>
          <w:szCs w:val="20"/>
        </w:rPr>
        <w:t xml:space="preserve"> </w:t>
      </w:r>
      <w:r w:rsidRPr="007430DE">
        <w:rPr>
          <w:color w:val="0D0D0D" w:themeColor="text1" w:themeTint="F2"/>
          <w:sz w:val="20"/>
          <w:szCs w:val="20"/>
        </w:rPr>
        <w:t>[dalej: „Części”] dostarczanych przez spółkę TMA AUTOMATION Sp. z o.o. [dalej: „Dostawca” lub „TMA”] oraz świadczenia usług nabywcom i odbiorcom Maszyn lub Części [dalej: „Odbiorcy”]. OWS nie znajdują zastosowania do Umów zawieranych z konsumentami w rozumieniu przepisów Kodeksu Cywilnego.</w:t>
      </w:r>
    </w:p>
    <w:p w14:paraId="5884FFF5" w14:textId="7DD0673A"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1.2. Niniejsze OWS przekazywane są Odbiorcom, jako część oferty</w:t>
      </w:r>
      <w:r>
        <w:rPr>
          <w:color w:val="0D0D0D" w:themeColor="text1" w:themeTint="F2"/>
          <w:sz w:val="20"/>
          <w:szCs w:val="20"/>
        </w:rPr>
        <w:t xml:space="preserve"> </w:t>
      </w:r>
      <w:r w:rsidRPr="007430DE">
        <w:rPr>
          <w:color w:val="0D0D0D" w:themeColor="text1" w:themeTint="F2"/>
          <w:sz w:val="20"/>
          <w:szCs w:val="20"/>
        </w:rPr>
        <w:t>handlowej przygotowywanej przez Dostawcę lub przekazywane</w:t>
      </w:r>
      <w:r>
        <w:rPr>
          <w:color w:val="0D0D0D" w:themeColor="text1" w:themeTint="F2"/>
          <w:sz w:val="20"/>
          <w:szCs w:val="20"/>
        </w:rPr>
        <w:t xml:space="preserve"> </w:t>
      </w:r>
      <w:r w:rsidRPr="007430DE">
        <w:rPr>
          <w:color w:val="0D0D0D" w:themeColor="text1" w:themeTint="F2"/>
          <w:sz w:val="20"/>
          <w:szCs w:val="20"/>
        </w:rPr>
        <w:t>są Odbiorcom w toku negocjacji zmierzających do zawarcia</w:t>
      </w:r>
      <w:r>
        <w:rPr>
          <w:color w:val="0D0D0D" w:themeColor="text1" w:themeTint="F2"/>
          <w:sz w:val="20"/>
          <w:szCs w:val="20"/>
        </w:rPr>
        <w:t xml:space="preserve"> </w:t>
      </w:r>
      <w:r w:rsidRPr="007430DE">
        <w:rPr>
          <w:color w:val="0D0D0D" w:themeColor="text1" w:themeTint="F2"/>
          <w:sz w:val="20"/>
          <w:szCs w:val="20"/>
        </w:rPr>
        <w:t>Umowy lub dołączane są, jako integralna część (załącznik), do</w:t>
      </w:r>
      <w:r>
        <w:rPr>
          <w:color w:val="0D0D0D" w:themeColor="text1" w:themeTint="F2"/>
          <w:sz w:val="20"/>
          <w:szCs w:val="20"/>
        </w:rPr>
        <w:t xml:space="preserve"> </w:t>
      </w:r>
      <w:r w:rsidRPr="007430DE">
        <w:rPr>
          <w:color w:val="0D0D0D" w:themeColor="text1" w:themeTint="F2"/>
          <w:sz w:val="20"/>
          <w:szCs w:val="20"/>
        </w:rPr>
        <w:t>Umowy zawieranej z Odbiorcą. Za skuteczne przekazanie</w:t>
      </w:r>
      <w:r>
        <w:rPr>
          <w:color w:val="0D0D0D" w:themeColor="text1" w:themeTint="F2"/>
          <w:sz w:val="20"/>
          <w:szCs w:val="20"/>
        </w:rPr>
        <w:t xml:space="preserve"> </w:t>
      </w:r>
      <w:r w:rsidRPr="007430DE">
        <w:rPr>
          <w:color w:val="0D0D0D" w:themeColor="text1" w:themeTint="F2"/>
          <w:sz w:val="20"/>
          <w:szCs w:val="20"/>
        </w:rPr>
        <w:t>niniejszych OW uznaje się także powiadomienie Odbiorców o ich</w:t>
      </w:r>
      <w:r>
        <w:rPr>
          <w:color w:val="0D0D0D" w:themeColor="text1" w:themeTint="F2"/>
          <w:sz w:val="20"/>
          <w:szCs w:val="20"/>
        </w:rPr>
        <w:t xml:space="preserve"> </w:t>
      </w:r>
      <w:r w:rsidRPr="007430DE">
        <w:rPr>
          <w:color w:val="0D0D0D" w:themeColor="text1" w:themeTint="F2"/>
          <w:sz w:val="20"/>
          <w:szCs w:val="20"/>
        </w:rPr>
        <w:t>dostępności na stronie internetowej Dostawcy</w:t>
      </w:r>
    </w:p>
    <w:p w14:paraId="015C4AED" w14:textId="0E1D620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 xml:space="preserve">www.tma-automation.com, w zakładce PRODUKRTY </w:t>
      </w:r>
      <w:r>
        <w:rPr>
          <w:color w:val="0D0D0D" w:themeColor="text1" w:themeTint="F2"/>
          <w:sz w:val="20"/>
          <w:szCs w:val="20"/>
        </w:rPr>
        <w:t xml:space="preserve">pod </w:t>
      </w:r>
      <w:r w:rsidRPr="007430DE">
        <w:rPr>
          <w:color w:val="0D0D0D" w:themeColor="text1" w:themeTint="F2"/>
          <w:sz w:val="20"/>
          <w:szCs w:val="20"/>
        </w:rPr>
        <w:t>linkiem : Ogólne Warunki Sprzedaży.</w:t>
      </w:r>
    </w:p>
    <w:p w14:paraId="385388BC" w14:textId="4B24D29F"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1.3. Akceptacja niniejszych OWS przez Odbiorcę przy jednym</w:t>
      </w:r>
      <w:r>
        <w:rPr>
          <w:color w:val="0D0D0D" w:themeColor="text1" w:themeTint="F2"/>
          <w:sz w:val="20"/>
          <w:szCs w:val="20"/>
        </w:rPr>
        <w:t xml:space="preserve"> </w:t>
      </w:r>
      <w:r w:rsidRPr="007430DE">
        <w:rPr>
          <w:color w:val="0D0D0D" w:themeColor="text1" w:themeTint="F2"/>
          <w:sz w:val="20"/>
          <w:szCs w:val="20"/>
        </w:rPr>
        <w:t>zamówieniu Maszyn lub Części oznacza jego zgodę na związanie</w:t>
      </w:r>
      <w:r>
        <w:rPr>
          <w:color w:val="0D0D0D" w:themeColor="text1" w:themeTint="F2"/>
          <w:sz w:val="20"/>
          <w:szCs w:val="20"/>
        </w:rPr>
        <w:t xml:space="preserve"> </w:t>
      </w:r>
      <w:r w:rsidRPr="007430DE">
        <w:rPr>
          <w:color w:val="0D0D0D" w:themeColor="text1" w:themeTint="F2"/>
          <w:sz w:val="20"/>
          <w:szCs w:val="20"/>
        </w:rPr>
        <w:t>nimi również w przypadku kolejnych transakcji.</w:t>
      </w:r>
    </w:p>
    <w:p w14:paraId="46095F72" w14:textId="4B16171E"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1.4. Odstępstwa od niniejszych OWS są skuteczne wyłącznie w</w:t>
      </w:r>
      <w:r>
        <w:rPr>
          <w:color w:val="0D0D0D" w:themeColor="text1" w:themeTint="F2"/>
          <w:sz w:val="20"/>
          <w:szCs w:val="20"/>
        </w:rPr>
        <w:t xml:space="preserve"> </w:t>
      </w:r>
      <w:r w:rsidRPr="007430DE">
        <w:rPr>
          <w:color w:val="0D0D0D" w:themeColor="text1" w:themeTint="F2"/>
          <w:sz w:val="20"/>
          <w:szCs w:val="20"/>
        </w:rPr>
        <w:t>przypadku, gdy wynikają z oferty Dostawcy stanowiącej ofertę w</w:t>
      </w:r>
      <w:r>
        <w:rPr>
          <w:color w:val="0D0D0D" w:themeColor="text1" w:themeTint="F2"/>
          <w:sz w:val="20"/>
          <w:szCs w:val="20"/>
        </w:rPr>
        <w:t xml:space="preserve"> </w:t>
      </w:r>
      <w:r w:rsidRPr="007430DE">
        <w:rPr>
          <w:color w:val="0D0D0D" w:themeColor="text1" w:themeTint="F2"/>
          <w:sz w:val="20"/>
          <w:szCs w:val="20"/>
        </w:rPr>
        <w:t>rozumieniu przepisów Kodeksu Cywilnego lub zostały</w:t>
      </w:r>
      <w:r>
        <w:rPr>
          <w:color w:val="0D0D0D" w:themeColor="text1" w:themeTint="F2"/>
          <w:sz w:val="20"/>
          <w:szCs w:val="20"/>
        </w:rPr>
        <w:t xml:space="preserve"> </w:t>
      </w:r>
      <w:r w:rsidRPr="007430DE">
        <w:rPr>
          <w:color w:val="0D0D0D" w:themeColor="text1" w:themeTint="F2"/>
          <w:sz w:val="20"/>
          <w:szCs w:val="20"/>
        </w:rPr>
        <w:t>sformułowane w sposób wyraźny w formie pisemnej i zostały</w:t>
      </w:r>
      <w:r>
        <w:rPr>
          <w:color w:val="0D0D0D" w:themeColor="text1" w:themeTint="F2"/>
          <w:sz w:val="20"/>
          <w:szCs w:val="20"/>
        </w:rPr>
        <w:t xml:space="preserve"> </w:t>
      </w:r>
      <w:r w:rsidRPr="007430DE">
        <w:rPr>
          <w:color w:val="0D0D0D" w:themeColor="text1" w:themeTint="F2"/>
          <w:sz w:val="20"/>
          <w:szCs w:val="20"/>
        </w:rPr>
        <w:t>zaakceptowane przez Dostawcę.</w:t>
      </w:r>
    </w:p>
    <w:p w14:paraId="0825B1EF" w14:textId="47E4D872"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1.5. Jeżeli zachodzą rozbieżności pomiędzy niniejszymi OWS, a</w:t>
      </w:r>
      <w:r>
        <w:rPr>
          <w:color w:val="0D0D0D" w:themeColor="text1" w:themeTint="F2"/>
          <w:sz w:val="20"/>
          <w:szCs w:val="20"/>
        </w:rPr>
        <w:t xml:space="preserve"> </w:t>
      </w:r>
      <w:r w:rsidRPr="007430DE">
        <w:rPr>
          <w:color w:val="0D0D0D" w:themeColor="text1" w:themeTint="F2"/>
          <w:sz w:val="20"/>
          <w:szCs w:val="20"/>
        </w:rPr>
        <w:t>wzorcem umownym ustalonym przez Odbiorcę, zastosowanie</w:t>
      </w:r>
      <w:r>
        <w:rPr>
          <w:color w:val="0D0D0D" w:themeColor="text1" w:themeTint="F2"/>
          <w:sz w:val="20"/>
          <w:szCs w:val="20"/>
        </w:rPr>
        <w:t xml:space="preserve"> </w:t>
      </w:r>
      <w:r w:rsidRPr="007430DE">
        <w:rPr>
          <w:color w:val="0D0D0D" w:themeColor="text1" w:themeTint="F2"/>
          <w:sz w:val="20"/>
          <w:szCs w:val="20"/>
        </w:rPr>
        <w:t>znajdują wyłącznie niniejsze OWS. Przedmiotowe OWS obowiązują</w:t>
      </w:r>
      <w:r>
        <w:rPr>
          <w:color w:val="0D0D0D" w:themeColor="text1" w:themeTint="F2"/>
          <w:sz w:val="20"/>
          <w:szCs w:val="20"/>
        </w:rPr>
        <w:t xml:space="preserve"> </w:t>
      </w:r>
      <w:r w:rsidRPr="007430DE">
        <w:rPr>
          <w:color w:val="0D0D0D" w:themeColor="text1" w:themeTint="F2"/>
          <w:sz w:val="20"/>
          <w:szCs w:val="20"/>
        </w:rPr>
        <w:t>od dnia 01.04.2022.</w:t>
      </w:r>
    </w:p>
    <w:p w14:paraId="6E2A62E4" w14:textId="5DBF51BB"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1.6. Katalogi sprzedażowe, specyfikacje techniczne, cenniki, materiały reklamowe dotyczące Maszyn lub Części mają charakter jedynie informacyjny i nie stanowią oferty w rozumieniu przepisów</w:t>
      </w:r>
      <w:r>
        <w:rPr>
          <w:color w:val="0D0D0D" w:themeColor="text1" w:themeTint="F2"/>
          <w:sz w:val="20"/>
          <w:szCs w:val="20"/>
        </w:rPr>
        <w:t xml:space="preserve"> </w:t>
      </w:r>
      <w:r w:rsidRPr="007430DE">
        <w:rPr>
          <w:color w:val="0D0D0D" w:themeColor="text1" w:themeTint="F2"/>
          <w:sz w:val="20"/>
          <w:szCs w:val="20"/>
        </w:rPr>
        <w:t>Kodeksu Cywilnego, stanowią wyłącznie zaproszenie do</w:t>
      </w:r>
      <w:r>
        <w:rPr>
          <w:color w:val="0D0D0D" w:themeColor="text1" w:themeTint="F2"/>
          <w:sz w:val="20"/>
          <w:szCs w:val="20"/>
        </w:rPr>
        <w:t xml:space="preserve"> </w:t>
      </w:r>
      <w:r w:rsidRPr="007430DE">
        <w:rPr>
          <w:color w:val="0D0D0D" w:themeColor="text1" w:themeTint="F2"/>
          <w:sz w:val="20"/>
          <w:szCs w:val="20"/>
        </w:rPr>
        <w:t>negocjacji.</w:t>
      </w:r>
    </w:p>
    <w:p w14:paraId="23BD60E1" w14:textId="3466B582"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1.7. Wszelkie informacje związane z Maszynami lub Częściami</w:t>
      </w:r>
      <w:r>
        <w:rPr>
          <w:color w:val="0D0D0D" w:themeColor="text1" w:themeTint="F2"/>
          <w:sz w:val="20"/>
          <w:szCs w:val="20"/>
        </w:rPr>
        <w:t xml:space="preserve"> </w:t>
      </w:r>
      <w:r w:rsidRPr="007430DE">
        <w:rPr>
          <w:color w:val="0D0D0D" w:themeColor="text1" w:themeTint="F2"/>
          <w:sz w:val="20"/>
          <w:szCs w:val="20"/>
        </w:rPr>
        <w:t>znajdują się na stronie internetowej Dostawcy pod</w:t>
      </w:r>
      <w:r>
        <w:rPr>
          <w:color w:val="0D0D0D" w:themeColor="text1" w:themeTint="F2"/>
          <w:sz w:val="20"/>
          <w:szCs w:val="20"/>
        </w:rPr>
        <w:t xml:space="preserve"> </w:t>
      </w:r>
      <w:r w:rsidRPr="007430DE">
        <w:rPr>
          <w:color w:val="0D0D0D" w:themeColor="text1" w:themeTint="F2"/>
          <w:sz w:val="20"/>
          <w:szCs w:val="20"/>
        </w:rPr>
        <w:t>www.tma-automation.com. Zawierając Umowę Odbiorca tym</w:t>
      </w:r>
      <w:r>
        <w:rPr>
          <w:color w:val="0D0D0D" w:themeColor="text1" w:themeTint="F2"/>
          <w:sz w:val="20"/>
          <w:szCs w:val="20"/>
        </w:rPr>
        <w:t xml:space="preserve"> </w:t>
      </w:r>
      <w:r w:rsidRPr="007430DE">
        <w:rPr>
          <w:color w:val="0D0D0D" w:themeColor="text1" w:themeTint="F2"/>
          <w:sz w:val="20"/>
          <w:szCs w:val="20"/>
        </w:rPr>
        <w:t>samym potwierdza, że zapoznał się z przedmiotowymi</w:t>
      </w:r>
      <w:r>
        <w:rPr>
          <w:color w:val="0D0D0D" w:themeColor="text1" w:themeTint="F2"/>
          <w:sz w:val="20"/>
          <w:szCs w:val="20"/>
        </w:rPr>
        <w:t xml:space="preserve"> </w:t>
      </w:r>
      <w:r w:rsidRPr="007430DE">
        <w:rPr>
          <w:color w:val="0D0D0D" w:themeColor="text1" w:themeTint="F2"/>
          <w:sz w:val="20"/>
          <w:szCs w:val="20"/>
        </w:rPr>
        <w:t>informacjami.</w:t>
      </w:r>
    </w:p>
    <w:p w14:paraId="333A5F86"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 ZAWARCIE UMOWY.</w:t>
      </w:r>
    </w:p>
    <w:p w14:paraId="0926C6BA" w14:textId="425BA242"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2.1. Jeżeli w ofercie Dostawcy nie wskazano inaczej nie stanowi ona</w:t>
      </w:r>
      <w:r>
        <w:rPr>
          <w:color w:val="0D0D0D" w:themeColor="text1" w:themeTint="F2"/>
          <w:sz w:val="20"/>
          <w:szCs w:val="20"/>
        </w:rPr>
        <w:t xml:space="preserve"> </w:t>
      </w:r>
      <w:r w:rsidRPr="007430DE">
        <w:rPr>
          <w:color w:val="0D0D0D" w:themeColor="text1" w:themeTint="F2"/>
          <w:sz w:val="20"/>
          <w:szCs w:val="20"/>
        </w:rPr>
        <w:t>oferty w rozumieniu kodeksu cywilnego.</w:t>
      </w:r>
    </w:p>
    <w:p w14:paraId="726D1C9E" w14:textId="6D8F4B03"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2.2. Jeżeli Strony nie postanowiły inaczej, to zawarcie Umowy</w:t>
      </w:r>
      <w:r>
        <w:rPr>
          <w:color w:val="0D0D0D" w:themeColor="text1" w:themeTint="F2"/>
          <w:sz w:val="20"/>
          <w:szCs w:val="20"/>
        </w:rPr>
        <w:t xml:space="preserve"> </w:t>
      </w:r>
      <w:r w:rsidRPr="007430DE">
        <w:rPr>
          <w:color w:val="0D0D0D" w:themeColor="text1" w:themeTint="F2"/>
          <w:sz w:val="20"/>
          <w:szCs w:val="20"/>
        </w:rPr>
        <w:t>następuje z chwilą potwierdzenia przez Dostawcę zamówienia</w:t>
      </w:r>
      <w:r>
        <w:rPr>
          <w:color w:val="0D0D0D" w:themeColor="text1" w:themeTint="F2"/>
          <w:sz w:val="20"/>
          <w:szCs w:val="20"/>
        </w:rPr>
        <w:t xml:space="preserve"> </w:t>
      </w:r>
      <w:r w:rsidRPr="007430DE">
        <w:rPr>
          <w:color w:val="0D0D0D" w:themeColor="text1" w:themeTint="F2"/>
          <w:sz w:val="20"/>
          <w:szCs w:val="20"/>
        </w:rPr>
        <w:t>[dalej: „Potwierdzenie Zamówienia”]. Za wystarczające uznaje</w:t>
      </w:r>
      <w:r>
        <w:rPr>
          <w:color w:val="0D0D0D" w:themeColor="text1" w:themeTint="F2"/>
          <w:sz w:val="20"/>
          <w:szCs w:val="20"/>
        </w:rPr>
        <w:t xml:space="preserve"> </w:t>
      </w:r>
      <w:r w:rsidRPr="007430DE">
        <w:rPr>
          <w:color w:val="0D0D0D" w:themeColor="text1" w:themeTint="F2"/>
          <w:sz w:val="20"/>
          <w:szCs w:val="20"/>
        </w:rPr>
        <w:t>się przesłanie przez Dostawcę Potwierdzenia Zamówienia</w:t>
      </w:r>
      <w:r>
        <w:rPr>
          <w:color w:val="0D0D0D" w:themeColor="text1" w:themeTint="F2"/>
          <w:sz w:val="20"/>
          <w:szCs w:val="20"/>
        </w:rPr>
        <w:t xml:space="preserve"> </w:t>
      </w:r>
      <w:r w:rsidRPr="007430DE">
        <w:rPr>
          <w:color w:val="0D0D0D" w:themeColor="text1" w:themeTint="F2"/>
          <w:sz w:val="20"/>
          <w:szCs w:val="20"/>
        </w:rPr>
        <w:t>listownie lub pocztą</w:t>
      </w:r>
      <w:r>
        <w:rPr>
          <w:color w:val="0D0D0D" w:themeColor="text1" w:themeTint="F2"/>
          <w:sz w:val="20"/>
          <w:szCs w:val="20"/>
        </w:rPr>
        <w:t xml:space="preserve"> </w:t>
      </w:r>
      <w:r w:rsidRPr="007430DE">
        <w:rPr>
          <w:color w:val="0D0D0D" w:themeColor="text1" w:themeTint="F2"/>
          <w:sz w:val="20"/>
          <w:szCs w:val="20"/>
        </w:rPr>
        <w:t>elektroniczną. Potwierdzenie Zamówienia jest</w:t>
      </w:r>
      <w:r>
        <w:rPr>
          <w:color w:val="0D0D0D" w:themeColor="text1" w:themeTint="F2"/>
          <w:sz w:val="20"/>
          <w:szCs w:val="20"/>
        </w:rPr>
        <w:t xml:space="preserve"> </w:t>
      </w:r>
      <w:r w:rsidRPr="007430DE">
        <w:rPr>
          <w:color w:val="0D0D0D" w:themeColor="text1" w:themeTint="F2"/>
          <w:sz w:val="20"/>
          <w:szCs w:val="20"/>
        </w:rPr>
        <w:t>odpowiedzią Dostawcy na:</w:t>
      </w:r>
    </w:p>
    <w:p w14:paraId="5EEFBF4D"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w:t>
      </w:r>
      <w:r w:rsidRPr="007430DE">
        <w:rPr>
          <w:color w:val="0D0D0D" w:themeColor="text1" w:themeTint="F2"/>
          <w:sz w:val="20"/>
          <w:szCs w:val="20"/>
        </w:rPr>
        <w:tab/>
        <w:t>zamówienie Odbiorcy lub</w:t>
      </w:r>
    </w:p>
    <w:p w14:paraId="2E8AC803"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w:t>
      </w:r>
      <w:r w:rsidRPr="007430DE">
        <w:rPr>
          <w:color w:val="0D0D0D" w:themeColor="text1" w:themeTint="F2"/>
          <w:sz w:val="20"/>
          <w:szCs w:val="20"/>
        </w:rPr>
        <w:tab/>
        <w:t>zatwierdzenie przez Odbiorcę oferty Dostawcy.</w:t>
      </w:r>
    </w:p>
    <w:p w14:paraId="7C6AA0E7" w14:textId="2529CC8A"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2.3. Potwierdzenie Zamówienia obejmuje potwierdzenie istotnej</w:t>
      </w:r>
      <w:r>
        <w:rPr>
          <w:color w:val="0D0D0D" w:themeColor="text1" w:themeTint="F2"/>
          <w:sz w:val="20"/>
          <w:szCs w:val="20"/>
        </w:rPr>
        <w:t xml:space="preserve"> </w:t>
      </w:r>
      <w:r w:rsidRPr="007430DE">
        <w:rPr>
          <w:color w:val="0D0D0D" w:themeColor="text1" w:themeTint="F2"/>
          <w:sz w:val="20"/>
          <w:szCs w:val="20"/>
        </w:rPr>
        <w:t>części uzgodnień Strony w przedmiocie treści Umowy i zawiera</w:t>
      </w:r>
      <w:r>
        <w:rPr>
          <w:color w:val="0D0D0D" w:themeColor="text1" w:themeTint="F2"/>
          <w:sz w:val="20"/>
          <w:szCs w:val="20"/>
        </w:rPr>
        <w:t xml:space="preserve"> </w:t>
      </w:r>
      <w:r w:rsidRPr="007430DE">
        <w:rPr>
          <w:color w:val="0D0D0D" w:themeColor="text1" w:themeTint="F2"/>
          <w:sz w:val="20"/>
          <w:szCs w:val="20"/>
        </w:rPr>
        <w:t>treść lub odwołanie do niniejszych OWS.</w:t>
      </w:r>
    </w:p>
    <w:p w14:paraId="227BFA35" w14:textId="69F32B2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2.4. Zawierając Umowę Odbiorca tym samym oświadcza, iż jego stan</w:t>
      </w:r>
      <w:r>
        <w:rPr>
          <w:color w:val="0D0D0D" w:themeColor="text1" w:themeTint="F2"/>
          <w:sz w:val="20"/>
          <w:szCs w:val="20"/>
        </w:rPr>
        <w:t xml:space="preserve"> </w:t>
      </w:r>
      <w:r w:rsidRPr="007430DE">
        <w:rPr>
          <w:color w:val="0D0D0D" w:themeColor="text1" w:themeTint="F2"/>
          <w:sz w:val="20"/>
          <w:szCs w:val="20"/>
        </w:rPr>
        <w:t>majątkowy jest dobry, w szczególności oświadcza, że zapłata</w:t>
      </w:r>
      <w:r>
        <w:rPr>
          <w:color w:val="0D0D0D" w:themeColor="text1" w:themeTint="F2"/>
          <w:sz w:val="20"/>
          <w:szCs w:val="20"/>
        </w:rPr>
        <w:t xml:space="preserve"> </w:t>
      </w:r>
      <w:r w:rsidRPr="007430DE">
        <w:rPr>
          <w:color w:val="0D0D0D" w:themeColor="text1" w:themeTint="F2"/>
          <w:sz w:val="20"/>
          <w:szCs w:val="20"/>
        </w:rPr>
        <w:t>ceny za dostawę/sprzedaż Maszyn lub Części objętych</w:t>
      </w:r>
      <w:r>
        <w:rPr>
          <w:color w:val="0D0D0D" w:themeColor="text1" w:themeTint="F2"/>
          <w:sz w:val="20"/>
          <w:szCs w:val="20"/>
        </w:rPr>
        <w:t xml:space="preserve"> </w:t>
      </w:r>
      <w:r w:rsidRPr="007430DE">
        <w:rPr>
          <w:color w:val="0D0D0D" w:themeColor="text1" w:themeTint="F2"/>
          <w:sz w:val="20"/>
          <w:szCs w:val="20"/>
        </w:rPr>
        <w:t>zamówieniem nie jest wątpliwa ze względu na jego stan</w:t>
      </w:r>
      <w:r>
        <w:rPr>
          <w:color w:val="0D0D0D" w:themeColor="text1" w:themeTint="F2"/>
          <w:sz w:val="20"/>
          <w:szCs w:val="20"/>
        </w:rPr>
        <w:t xml:space="preserve"> </w:t>
      </w:r>
      <w:r w:rsidRPr="007430DE">
        <w:rPr>
          <w:color w:val="0D0D0D" w:themeColor="text1" w:themeTint="F2"/>
          <w:sz w:val="20"/>
          <w:szCs w:val="20"/>
        </w:rPr>
        <w:t>majątkowy.</w:t>
      </w:r>
    </w:p>
    <w:p w14:paraId="26C991DD" w14:textId="33653369"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2.5. W przypadku, gdy Strony pozostają w stałych stosunkach</w:t>
      </w:r>
      <w:r>
        <w:rPr>
          <w:color w:val="0D0D0D" w:themeColor="text1" w:themeTint="F2"/>
          <w:sz w:val="20"/>
          <w:szCs w:val="20"/>
        </w:rPr>
        <w:t xml:space="preserve"> </w:t>
      </w:r>
      <w:r w:rsidRPr="007430DE">
        <w:rPr>
          <w:color w:val="0D0D0D" w:themeColor="text1" w:themeTint="F2"/>
          <w:sz w:val="20"/>
          <w:szCs w:val="20"/>
        </w:rPr>
        <w:t>gospodarczych, brak niezwłocznej odpowiedzi Dostawcy na</w:t>
      </w:r>
      <w:r>
        <w:rPr>
          <w:color w:val="0D0D0D" w:themeColor="text1" w:themeTint="F2"/>
          <w:sz w:val="20"/>
          <w:szCs w:val="20"/>
        </w:rPr>
        <w:t xml:space="preserve"> </w:t>
      </w:r>
      <w:r w:rsidRPr="007430DE">
        <w:rPr>
          <w:color w:val="0D0D0D" w:themeColor="text1" w:themeTint="F2"/>
          <w:sz w:val="20"/>
          <w:szCs w:val="20"/>
        </w:rPr>
        <w:t>zamówienie Odbiorcy nie poczytuje się za zawarcie przez Strony</w:t>
      </w:r>
      <w:r>
        <w:rPr>
          <w:color w:val="0D0D0D" w:themeColor="text1" w:themeTint="F2"/>
          <w:sz w:val="20"/>
          <w:szCs w:val="20"/>
        </w:rPr>
        <w:t xml:space="preserve"> </w:t>
      </w:r>
      <w:r w:rsidRPr="007430DE">
        <w:rPr>
          <w:color w:val="0D0D0D" w:themeColor="text1" w:themeTint="F2"/>
          <w:sz w:val="20"/>
          <w:szCs w:val="20"/>
        </w:rPr>
        <w:t>umowy dostawy.</w:t>
      </w:r>
    </w:p>
    <w:p w14:paraId="6BD5B38D" w14:textId="556D2662"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2.6. Zmiany kursów walut, wysokości opłat celnych, składek</w:t>
      </w:r>
      <w:r>
        <w:rPr>
          <w:color w:val="0D0D0D" w:themeColor="text1" w:themeTint="F2"/>
          <w:sz w:val="20"/>
          <w:szCs w:val="20"/>
        </w:rPr>
        <w:t xml:space="preserve"> </w:t>
      </w:r>
      <w:r w:rsidRPr="007430DE">
        <w:rPr>
          <w:color w:val="0D0D0D" w:themeColor="text1" w:themeTint="F2"/>
          <w:sz w:val="20"/>
          <w:szCs w:val="20"/>
        </w:rPr>
        <w:t>ubezpieczeniowych, opłat transportowych lub zmiany wysokości</w:t>
      </w:r>
      <w:r>
        <w:rPr>
          <w:color w:val="0D0D0D" w:themeColor="text1" w:themeTint="F2"/>
          <w:sz w:val="20"/>
          <w:szCs w:val="20"/>
        </w:rPr>
        <w:t xml:space="preserve"> </w:t>
      </w:r>
      <w:r w:rsidRPr="007430DE">
        <w:rPr>
          <w:color w:val="0D0D0D" w:themeColor="text1" w:themeTint="F2"/>
          <w:sz w:val="20"/>
          <w:szCs w:val="20"/>
        </w:rPr>
        <w:t>innych opłat, które wystąpiły po czasie zawarcia umowy dostawy,</w:t>
      </w:r>
      <w:r>
        <w:rPr>
          <w:color w:val="0D0D0D" w:themeColor="text1" w:themeTint="F2"/>
          <w:sz w:val="20"/>
          <w:szCs w:val="20"/>
        </w:rPr>
        <w:t xml:space="preserve"> </w:t>
      </w:r>
      <w:r w:rsidRPr="007430DE">
        <w:rPr>
          <w:color w:val="0D0D0D" w:themeColor="text1" w:themeTint="F2"/>
          <w:sz w:val="20"/>
          <w:szCs w:val="20"/>
        </w:rPr>
        <w:t>wpływające na zwiększenie kosztu realizacji dostawy obciążają</w:t>
      </w:r>
      <w:r>
        <w:rPr>
          <w:color w:val="0D0D0D" w:themeColor="text1" w:themeTint="F2"/>
          <w:sz w:val="20"/>
          <w:szCs w:val="20"/>
        </w:rPr>
        <w:t xml:space="preserve"> </w:t>
      </w:r>
      <w:r w:rsidRPr="007430DE">
        <w:rPr>
          <w:color w:val="0D0D0D" w:themeColor="text1" w:themeTint="F2"/>
          <w:sz w:val="20"/>
          <w:szCs w:val="20"/>
        </w:rPr>
        <w:t>Odbiorcę i nie wymagają zmiany Umowy.</w:t>
      </w:r>
    </w:p>
    <w:p w14:paraId="00560EA7"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3. ODWOŁANIE ZAMÓWIENIA.</w:t>
      </w:r>
    </w:p>
    <w:p w14:paraId="510A58F0" w14:textId="7A7F96FA"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3.1. W przypadku odwołania zamówienia przez Odbiorcę, Odbiorca</w:t>
      </w:r>
      <w:r w:rsidR="00F27C20">
        <w:rPr>
          <w:color w:val="0D0D0D" w:themeColor="text1" w:themeTint="F2"/>
          <w:sz w:val="20"/>
          <w:szCs w:val="20"/>
        </w:rPr>
        <w:t xml:space="preserve"> </w:t>
      </w:r>
      <w:r w:rsidRPr="007430DE">
        <w:rPr>
          <w:color w:val="0D0D0D" w:themeColor="text1" w:themeTint="F2"/>
          <w:sz w:val="20"/>
          <w:szCs w:val="20"/>
        </w:rPr>
        <w:t>zobowiązany jest do zwrotu wszelkich kosztów na rzecz Dostawcy, które zostały przez niego poniesione w związku z odwołanym zamówieniem. Odbiorca w takim przypadku zobowiązany jest także do zapłaty Dostawcy wynagrodzenia, proporcjonalnie do już zrealizowanej części zamówienia oraz do zapłaty kary umownej w wysokości 20% wartości odwołanego zamówienia.</w:t>
      </w:r>
    </w:p>
    <w:p w14:paraId="1502E03F"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3.2. Zapłata kary umownej nie pozbawia Dostawcy prawa</w:t>
      </w:r>
    </w:p>
    <w:p w14:paraId="2A617CA6"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dochodzenia od Odbiorcy odszkodowania na zasadach ogólnych.</w:t>
      </w:r>
    </w:p>
    <w:p w14:paraId="78F7A2C6"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4. ODSTĄPIENIE OD REALIZACJI ZAMÓWIENIA.</w:t>
      </w:r>
    </w:p>
    <w:p w14:paraId="6C7A9590" w14:textId="43ACCEFD"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4.1. Jeżeli z przyczyn niezależnych od Dostawcy nastąpi wzrost</w:t>
      </w:r>
      <w:r w:rsidR="00F27C20">
        <w:rPr>
          <w:color w:val="0D0D0D" w:themeColor="text1" w:themeTint="F2"/>
          <w:sz w:val="20"/>
          <w:szCs w:val="20"/>
        </w:rPr>
        <w:t xml:space="preserve"> </w:t>
      </w:r>
      <w:r w:rsidRPr="007430DE">
        <w:rPr>
          <w:color w:val="0D0D0D" w:themeColor="text1" w:themeTint="F2"/>
          <w:sz w:val="20"/>
          <w:szCs w:val="20"/>
        </w:rPr>
        <w:t>kosztów realizacji dostawy, opóźnienie lub uniemożliwienie</w:t>
      </w:r>
      <w:r w:rsidR="00F27C20">
        <w:rPr>
          <w:color w:val="0D0D0D" w:themeColor="text1" w:themeTint="F2"/>
          <w:sz w:val="20"/>
          <w:szCs w:val="20"/>
        </w:rPr>
        <w:t xml:space="preserve"> </w:t>
      </w:r>
      <w:r w:rsidRPr="007430DE">
        <w:rPr>
          <w:color w:val="0D0D0D" w:themeColor="text1" w:themeTint="F2"/>
          <w:sz w:val="20"/>
          <w:szCs w:val="20"/>
        </w:rPr>
        <w:t>realizacji dostawy, a także w przypadku opóźnień płatniczych lub</w:t>
      </w:r>
      <w:r w:rsidR="00F27C20">
        <w:rPr>
          <w:color w:val="0D0D0D" w:themeColor="text1" w:themeTint="F2"/>
          <w:sz w:val="20"/>
          <w:szCs w:val="20"/>
        </w:rPr>
        <w:t xml:space="preserve"> </w:t>
      </w:r>
      <w:r w:rsidRPr="007430DE">
        <w:rPr>
          <w:color w:val="0D0D0D" w:themeColor="text1" w:themeTint="F2"/>
          <w:sz w:val="20"/>
          <w:szCs w:val="20"/>
        </w:rPr>
        <w:t>w przypadku uznania przez Dostawcę, że sytuacja finansowa</w:t>
      </w:r>
      <w:r w:rsidR="00F27C20">
        <w:rPr>
          <w:color w:val="0D0D0D" w:themeColor="text1" w:themeTint="F2"/>
          <w:sz w:val="20"/>
          <w:szCs w:val="20"/>
        </w:rPr>
        <w:t xml:space="preserve"> </w:t>
      </w:r>
      <w:r w:rsidRPr="007430DE">
        <w:rPr>
          <w:color w:val="0D0D0D" w:themeColor="text1" w:themeTint="F2"/>
          <w:sz w:val="20"/>
          <w:szCs w:val="20"/>
        </w:rPr>
        <w:t>Odbiorcy pogorszyła się w taki sposób, że uzasadnia przypuszczenie, iż Odbiorca może nie wywiązać się ze swoich zobowiązań umownych Dostawca może według swojego wyboru odstąpić od realizacji dostawy w całości albo w części bądź też za zgodą Odbiorcy dokonać dostawy na zmienionych warunkach.</w:t>
      </w:r>
    </w:p>
    <w:p w14:paraId="6E672C07" w14:textId="6FBA5C20"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4.2. Zawiadomienie o odstąpieniu od realizacji dostawy w całości albo w części lub o dostawie na zmienionych warunkach może</w:t>
      </w:r>
      <w:r w:rsidR="00F27C20">
        <w:rPr>
          <w:color w:val="0D0D0D" w:themeColor="text1" w:themeTint="F2"/>
          <w:sz w:val="20"/>
          <w:szCs w:val="20"/>
        </w:rPr>
        <w:t xml:space="preserve"> </w:t>
      </w:r>
      <w:r w:rsidRPr="007430DE">
        <w:rPr>
          <w:color w:val="0D0D0D" w:themeColor="text1" w:themeTint="F2"/>
          <w:sz w:val="20"/>
          <w:szCs w:val="20"/>
        </w:rPr>
        <w:t>nastąpić na piśmie lub telefonicznie.</w:t>
      </w:r>
    </w:p>
    <w:p w14:paraId="27D43039" w14:textId="3977A3DC"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4.3. W przypadku opisanym jak w pkt. 4.1. OWS, Dostawca nie</w:t>
      </w:r>
      <w:r w:rsidR="00F27C20">
        <w:rPr>
          <w:color w:val="0D0D0D" w:themeColor="text1" w:themeTint="F2"/>
          <w:sz w:val="20"/>
          <w:szCs w:val="20"/>
        </w:rPr>
        <w:t xml:space="preserve"> </w:t>
      </w:r>
      <w:r w:rsidRPr="007430DE">
        <w:rPr>
          <w:color w:val="0D0D0D" w:themeColor="text1" w:themeTint="F2"/>
          <w:sz w:val="20"/>
          <w:szCs w:val="20"/>
        </w:rPr>
        <w:t>ponosi wobec Odbiorcy ujemnych skutków prawnych, a w</w:t>
      </w:r>
      <w:r w:rsidR="00F27C20">
        <w:rPr>
          <w:color w:val="0D0D0D" w:themeColor="text1" w:themeTint="F2"/>
          <w:sz w:val="20"/>
          <w:szCs w:val="20"/>
        </w:rPr>
        <w:t xml:space="preserve"> </w:t>
      </w:r>
      <w:r w:rsidRPr="007430DE">
        <w:rPr>
          <w:color w:val="0D0D0D" w:themeColor="text1" w:themeTint="F2"/>
          <w:sz w:val="20"/>
          <w:szCs w:val="20"/>
        </w:rPr>
        <w:t>szczególności obowiązku odszkodowawczego.</w:t>
      </w:r>
    </w:p>
    <w:p w14:paraId="5905B058" w14:textId="535ADDB5"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4.4. Dostawca może odstąpić od realizacji dostawy także w przypadku opóźnień płatniczych po stronie Odbiorcy lub nieodebrania przez Odbiorcę towaru wyprodukowanego zgodnie</w:t>
      </w:r>
      <w:r w:rsidR="00F27C20">
        <w:rPr>
          <w:color w:val="0D0D0D" w:themeColor="text1" w:themeTint="F2"/>
          <w:sz w:val="20"/>
          <w:szCs w:val="20"/>
        </w:rPr>
        <w:t xml:space="preserve"> </w:t>
      </w:r>
      <w:r w:rsidRPr="007430DE">
        <w:rPr>
          <w:color w:val="0D0D0D" w:themeColor="text1" w:themeTint="F2"/>
          <w:sz w:val="20"/>
          <w:szCs w:val="20"/>
        </w:rPr>
        <w:t>z poprzednim zamówieniem.</w:t>
      </w:r>
    </w:p>
    <w:p w14:paraId="4A4B09B1"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 WARUNKI PŁATNOŚCI.</w:t>
      </w:r>
    </w:p>
    <w:p w14:paraId="43E13439" w14:textId="515C1BAF"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5.1. Dostawca może uzależnić wdrożenie produkcji od wpłacenia</w:t>
      </w:r>
      <w:r w:rsidR="00F27C20">
        <w:rPr>
          <w:color w:val="0D0D0D" w:themeColor="text1" w:themeTint="F2"/>
          <w:sz w:val="20"/>
          <w:szCs w:val="20"/>
        </w:rPr>
        <w:t xml:space="preserve"> </w:t>
      </w:r>
      <w:r w:rsidRPr="007430DE">
        <w:rPr>
          <w:color w:val="0D0D0D" w:themeColor="text1" w:themeTint="F2"/>
          <w:sz w:val="20"/>
          <w:szCs w:val="20"/>
        </w:rPr>
        <w:t>przez Odbiorcę odpowiedniej zaliczki.</w:t>
      </w:r>
    </w:p>
    <w:p w14:paraId="029AA5D0" w14:textId="09B65CD9"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lastRenderedPageBreak/>
        <w:t>5.2. Dostawca ma prawo zażądać od Odbiorcy zaliczki także w</w:t>
      </w:r>
      <w:r w:rsidR="00F27C20">
        <w:rPr>
          <w:color w:val="0D0D0D" w:themeColor="text1" w:themeTint="F2"/>
          <w:sz w:val="20"/>
          <w:szCs w:val="20"/>
        </w:rPr>
        <w:t xml:space="preserve"> </w:t>
      </w:r>
      <w:r w:rsidRPr="007430DE">
        <w:rPr>
          <w:color w:val="0D0D0D" w:themeColor="text1" w:themeTint="F2"/>
          <w:sz w:val="20"/>
          <w:szCs w:val="20"/>
        </w:rPr>
        <w:t xml:space="preserve">przypadku, gdy nie zostało to wyraźnie </w:t>
      </w:r>
      <w:r w:rsidR="00F27C20">
        <w:rPr>
          <w:color w:val="0D0D0D" w:themeColor="text1" w:themeTint="F2"/>
          <w:sz w:val="20"/>
          <w:szCs w:val="20"/>
        </w:rPr>
        <w:t>z</w:t>
      </w:r>
      <w:r w:rsidRPr="007430DE">
        <w:rPr>
          <w:color w:val="0D0D0D" w:themeColor="text1" w:themeTint="F2"/>
          <w:sz w:val="20"/>
          <w:szCs w:val="20"/>
        </w:rPr>
        <w:t>astrzeżone przez Strony</w:t>
      </w:r>
      <w:r w:rsidR="00F27C20">
        <w:rPr>
          <w:color w:val="0D0D0D" w:themeColor="text1" w:themeTint="F2"/>
          <w:sz w:val="20"/>
          <w:szCs w:val="20"/>
        </w:rPr>
        <w:t xml:space="preserve"> </w:t>
      </w:r>
      <w:r w:rsidRPr="007430DE">
        <w:rPr>
          <w:color w:val="0D0D0D" w:themeColor="text1" w:themeTint="F2"/>
          <w:sz w:val="20"/>
          <w:szCs w:val="20"/>
        </w:rPr>
        <w:t>w treści Umowy.</w:t>
      </w:r>
    </w:p>
    <w:p w14:paraId="4CAE7FD4" w14:textId="189F68FA"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5.3. W przypadku istotnej zmiany albo odwołania zamówienia przez</w:t>
      </w:r>
      <w:r w:rsidR="00F27C20">
        <w:rPr>
          <w:color w:val="0D0D0D" w:themeColor="text1" w:themeTint="F2"/>
          <w:sz w:val="20"/>
          <w:szCs w:val="20"/>
        </w:rPr>
        <w:t xml:space="preserve"> </w:t>
      </w:r>
      <w:r w:rsidRPr="007430DE">
        <w:rPr>
          <w:color w:val="0D0D0D" w:themeColor="text1" w:themeTint="F2"/>
          <w:sz w:val="20"/>
          <w:szCs w:val="20"/>
        </w:rPr>
        <w:t>Odbiorcę, w tym zlecenia przygotowania wdrożenia produkcji Maszyn lub Części, niezależnie od prawa zwrotu kosztów i żądania wynagrodzenia, Dostawcy przysługuje prawo do zachowania otrzymanej zaliczki.</w:t>
      </w:r>
    </w:p>
    <w:p w14:paraId="07BEAD9F" w14:textId="65BF4A1B"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5.4. Jeżeli Strony nie uzgodniły inaczej, Odbiorca jest zobowiązany do zapłaty ceny sprzedaży/dostawy Maszyn lub Części przed ich</w:t>
      </w:r>
      <w:r w:rsidR="00F27C20">
        <w:rPr>
          <w:color w:val="0D0D0D" w:themeColor="text1" w:themeTint="F2"/>
          <w:sz w:val="20"/>
          <w:szCs w:val="20"/>
        </w:rPr>
        <w:t xml:space="preserve"> </w:t>
      </w:r>
      <w:r w:rsidRPr="007430DE">
        <w:rPr>
          <w:color w:val="0D0D0D" w:themeColor="text1" w:themeTint="F2"/>
          <w:sz w:val="20"/>
          <w:szCs w:val="20"/>
        </w:rPr>
        <w:t>wydaniem. W przypadku sprzedaży z odroczonym terminem</w:t>
      </w:r>
      <w:r w:rsidR="00F27C20">
        <w:rPr>
          <w:color w:val="0D0D0D" w:themeColor="text1" w:themeTint="F2"/>
          <w:sz w:val="20"/>
          <w:szCs w:val="20"/>
        </w:rPr>
        <w:t xml:space="preserve"> </w:t>
      </w:r>
      <w:r w:rsidRPr="007430DE">
        <w:rPr>
          <w:color w:val="0D0D0D" w:themeColor="text1" w:themeTint="F2"/>
          <w:sz w:val="20"/>
          <w:szCs w:val="20"/>
        </w:rPr>
        <w:t>płatności, o ile Strony nie postanowiły inaczej, Dostawca zobowiązany jest do wystawienia faktury VAT, opiewającej na pełną wysokość wartości Maszyn lub Części będących przedmiotem dostawy, w terminie nie dłuższym niż 7 dni od daty wydania Maszyn lub Części. Odbiorca zobowiązany jest do zapłaty kwoty, na którą opiewa faktura, w terminie wskazanym na fakturze.</w:t>
      </w:r>
    </w:p>
    <w:p w14:paraId="52D93E8D" w14:textId="48055B5A"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5.5. W przypadku uchybienia terminowi zapłaty, Dostawca będzie</w:t>
      </w:r>
      <w:r w:rsidR="00F27C20">
        <w:rPr>
          <w:color w:val="0D0D0D" w:themeColor="text1" w:themeTint="F2"/>
          <w:sz w:val="20"/>
          <w:szCs w:val="20"/>
        </w:rPr>
        <w:t xml:space="preserve"> </w:t>
      </w:r>
      <w:r w:rsidRPr="007430DE">
        <w:rPr>
          <w:color w:val="0D0D0D" w:themeColor="text1" w:themeTint="F2"/>
          <w:sz w:val="20"/>
          <w:szCs w:val="20"/>
        </w:rPr>
        <w:t>naliczał odsetki, w wysokości odsetek za opóźnienie w transakcjach handlowych.</w:t>
      </w:r>
    </w:p>
    <w:p w14:paraId="36C1294A" w14:textId="4236064E"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5.6. W przypadku uchybienia terminowi zapłaty, wszelkie płatności od Odbiorcy na rzecz Dostawcy zalicza się w pierwszej kolejności na</w:t>
      </w:r>
      <w:r w:rsidR="00F27C20">
        <w:rPr>
          <w:color w:val="0D0D0D" w:themeColor="text1" w:themeTint="F2"/>
          <w:sz w:val="20"/>
          <w:szCs w:val="20"/>
        </w:rPr>
        <w:t xml:space="preserve"> </w:t>
      </w:r>
      <w:r w:rsidRPr="007430DE">
        <w:rPr>
          <w:color w:val="0D0D0D" w:themeColor="text1" w:themeTint="F2"/>
          <w:sz w:val="20"/>
          <w:szCs w:val="20"/>
        </w:rPr>
        <w:t>zapłatę należnych odsetek.</w:t>
      </w:r>
    </w:p>
    <w:p w14:paraId="63951A01" w14:textId="1CA6EDEC"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5.7. Odbiorca nie jest uprawniony do wstrzymania zapłaty z powodu</w:t>
      </w:r>
      <w:r w:rsidR="00F27C20">
        <w:rPr>
          <w:color w:val="0D0D0D" w:themeColor="text1" w:themeTint="F2"/>
          <w:sz w:val="20"/>
          <w:szCs w:val="20"/>
        </w:rPr>
        <w:t xml:space="preserve"> </w:t>
      </w:r>
      <w:r w:rsidRPr="007430DE">
        <w:rPr>
          <w:color w:val="0D0D0D" w:themeColor="text1" w:themeTint="F2"/>
          <w:sz w:val="20"/>
          <w:szCs w:val="20"/>
        </w:rPr>
        <w:t>zgłoszonych przez Odbiorcę reklamacji lub innych roszczeń związanych z wykonaniem dostawy, której dotyczy faktura. Odbiorca zrzeka się prawa dokonania potrąceń wierzytelności</w:t>
      </w:r>
      <w:r w:rsidR="00F27C20">
        <w:rPr>
          <w:color w:val="0D0D0D" w:themeColor="text1" w:themeTint="F2"/>
          <w:sz w:val="20"/>
          <w:szCs w:val="20"/>
        </w:rPr>
        <w:t xml:space="preserve"> </w:t>
      </w:r>
      <w:r w:rsidRPr="007430DE">
        <w:rPr>
          <w:color w:val="0D0D0D" w:themeColor="text1" w:themeTint="F2"/>
          <w:sz w:val="20"/>
          <w:szCs w:val="20"/>
        </w:rPr>
        <w:t>wzajemnych z wierzytelnościami Dostawcy stwierdzonymi w</w:t>
      </w:r>
    </w:p>
    <w:p w14:paraId="6A137B91"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fakturach za dostawy.</w:t>
      </w:r>
    </w:p>
    <w:p w14:paraId="08785667"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 SPOSÓB DOSTAWY I TRANSPORT.</w:t>
      </w:r>
    </w:p>
    <w:p w14:paraId="46E63FF6" w14:textId="38955E35"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6.1. Dostawa jest wykonywana na podstawie reguł INCOTERMS ®</w:t>
      </w:r>
      <w:r w:rsidR="00F27C20">
        <w:rPr>
          <w:color w:val="0D0D0D" w:themeColor="text1" w:themeTint="F2"/>
          <w:sz w:val="20"/>
          <w:szCs w:val="20"/>
        </w:rPr>
        <w:t xml:space="preserve"> </w:t>
      </w:r>
      <w:r w:rsidRPr="007430DE">
        <w:rPr>
          <w:color w:val="0D0D0D" w:themeColor="text1" w:themeTint="F2"/>
          <w:sz w:val="20"/>
          <w:szCs w:val="20"/>
        </w:rPr>
        <w:t>2020, tj. w oparciu o wybraną przez Strony regułę dostawy.</w:t>
      </w:r>
    </w:p>
    <w:p w14:paraId="06818A74" w14:textId="25FE813D"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6.2. Dostawca nie ponosi wobec Odbiorcy</w:t>
      </w:r>
      <w:r w:rsidR="00F27C20">
        <w:rPr>
          <w:color w:val="0D0D0D" w:themeColor="text1" w:themeTint="F2"/>
          <w:sz w:val="20"/>
          <w:szCs w:val="20"/>
        </w:rPr>
        <w:t xml:space="preserve"> </w:t>
      </w:r>
      <w:r w:rsidRPr="007430DE">
        <w:rPr>
          <w:color w:val="0D0D0D" w:themeColor="text1" w:themeTint="F2"/>
          <w:sz w:val="20"/>
          <w:szCs w:val="20"/>
        </w:rPr>
        <w:t>odpowiedzialności z tytułu opóźnień w transporcie Maszyn lub Części, w tym opóźnień,</w:t>
      </w:r>
      <w:r w:rsidR="00F27C20">
        <w:rPr>
          <w:color w:val="0D0D0D" w:themeColor="text1" w:themeTint="F2"/>
          <w:sz w:val="20"/>
          <w:szCs w:val="20"/>
        </w:rPr>
        <w:t xml:space="preserve"> </w:t>
      </w:r>
      <w:r w:rsidRPr="007430DE">
        <w:rPr>
          <w:color w:val="0D0D0D" w:themeColor="text1" w:themeTint="F2"/>
          <w:sz w:val="20"/>
          <w:szCs w:val="20"/>
        </w:rPr>
        <w:t>które nastąpiły z przyczyn leżących po stronie przewoźnika.</w:t>
      </w:r>
    </w:p>
    <w:p w14:paraId="2AFACF7F" w14:textId="7394E6C1"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6.3. W przypadku, gdy Odbiorca dokonuje odbioru zamówienia</w:t>
      </w:r>
      <w:r w:rsidR="00F27C20">
        <w:rPr>
          <w:color w:val="0D0D0D" w:themeColor="text1" w:themeTint="F2"/>
          <w:sz w:val="20"/>
          <w:szCs w:val="20"/>
        </w:rPr>
        <w:t xml:space="preserve"> </w:t>
      </w:r>
      <w:r w:rsidRPr="007430DE">
        <w:rPr>
          <w:color w:val="0D0D0D" w:themeColor="text1" w:themeTint="F2"/>
          <w:sz w:val="20"/>
          <w:szCs w:val="20"/>
        </w:rPr>
        <w:t>bezpośrednio u Dostawcy, Odbiorca zobowiązany jest do ww.</w:t>
      </w:r>
      <w:r w:rsidR="00F27C20">
        <w:rPr>
          <w:color w:val="0D0D0D" w:themeColor="text1" w:themeTint="F2"/>
          <w:sz w:val="20"/>
          <w:szCs w:val="20"/>
        </w:rPr>
        <w:t xml:space="preserve"> </w:t>
      </w:r>
      <w:r w:rsidRPr="007430DE">
        <w:rPr>
          <w:color w:val="0D0D0D" w:themeColor="text1" w:themeTint="F2"/>
          <w:sz w:val="20"/>
          <w:szCs w:val="20"/>
        </w:rPr>
        <w:t>odbioru w terminie 7 dni od dnia zawiadomienia o gotowości</w:t>
      </w:r>
      <w:r w:rsidR="00F27C20">
        <w:rPr>
          <w:color w:val="0D0D0D" w:themeColor="text1" w:themeTint="F2"/>
          <w:sz w:val="20"/>
          <w:szCs w:val="20"/>
        </w:rPr>
        <w:t xml:space="preserve"> </w:t>
      </w:r>
      <w:r w:rsidRPr="007430DE">
        <w:rPr>
          <w:color w:val="0D0D0D" w:themeColor="text1" w:themeTint="F2"/>
          <w:sz w:val="20"/>
          <w:szCs w:val="20"/>
        </w:rPr>
        <w:t>odbioru.</w:t>
      </w:r>
    </w:p>
    <w:p w14:paraId="744DDB01" w14:textId="2868007C"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6.4. Dostawca ma prawo wstrzymać wysyłkę Maszyn lub Części i</w:t>
      </w:r>
      <w:r w:rsidR="00F27C20">
        <w:rPr>
          <w:color w:val="0D0D0D" w:themeColor="text1" w:themeTint="F2"/>
          <w:sz w:val="20"/>
          <w:szCs w:val="20"/>
        </w:rPr>
        <w:t xml:space="preserve"> </w:t>
      </w:r>
      <w:r w:rsidRPr="007430DE">
        <w:rPr>
          <w:color w:val="0D0D0D" w:themeColor="text1" w:themeTint="F2"/>
          <w:sz w:val="20"/>
          <w:szCs w:val="20"/>
        </w:rPr>
        <w:t>niezwłocznie zawiadomić o tym Odbiorcę w przypadku, gdy w</w:t>
      </w:r>
      <w:r w:rsidR="00F27C20">
        <w:rPr>
          <w:color w:val="0D0D0D" w:themeColor="text1" w:themeTint="F2"/>
          <w:sz w:val="20"/>
          <w:szCs w:val="20"/>
        </w:rPr>
        <w:t xml:space="preserve"> </w:t>
      </w:r>
      <w:r w:rsidRPr="007430DE">
        <w:rPr>
          <w:color w:val="0D0D0D" w:themeColor="text1" w:themeTint="F2"/>
          <w:sz w:val="20"/>
          <w:szCs w:val="20"/>
        </w:rPr>
        <w:t>ocenie Dostawcy środek transportu nie spełnia niezbędnych</w:t>
      </w:r>
      <w:r w:rsidR="00F27C20">
        <w:rPr>
          <w:color w:val="0D0D0D" w:themeColor="text1" w:themeTint="F2"/>
          <w:sz w:val="20"/>
          <w:szCs w:val="20"/>
        </w:rPr>
        <w:t xml:space="preserve"> </w:t>
      </w:r>
      <w:r w:rsidRPr="007430DE">
        <w:rPr>
          <w:color w:val="0D0D0D" w:themeColor="text1" w:themeTint="F2"/>
          <w:sz w:val="20"/>
          <w:szCs w:val="20"/>
        </w:rPr>
        <w:t>wymagań technicznych.</w:t>
      </w:r>
    </w:p>
    <w:p w14:paraId="467B7F4F" w14:textId="173E9BEF"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6.5. W przypadku zwłoki w odbiorze zamówienia przez Odbiorcę,</w:t>
      </w:r>
      <w:r w:rsidR="00F27C20">
        <w:rPr>
          <w:color w:val="0D0D0D" w:themeColor="text1" w:themeTint="F2"/>
          <w:sz w:val="20"/>
          <w:szCs w:val="20"/>
        </w:rPr>
        <w:t xml:space="preserve"> </w:t>
      </w:r>
      <w:r w:rsidRPr="007430DE">
        <w:rPr>
          <w:color w:val="0D0D0D" w:themeColor="text1" w:themeTint="F2"/>
          <w:sz w:val="20"/>
          <w:szCs w:val="20"/>
        </w:rPr>
        <w:t>Dostawca zastrzega sobie prawo do naliczenia kosztów magazynowania wyrobów wedle stawek obowiązujących w</w:t>
      </w:r>
      <w:r w:rsidR="00F27C20">
        <w:rPr>
          <w:color w:val="0D0D0D" w:themeColor="text1" w:themeTint="F2"/>
          <w:sz w:val="20"/>
          <w:szCs w:val="20"/>
        </w:rPr>
        <w:t xml:space="preserve"> </w:t>
      </w:r>
      <w:r w:rsidRPr="007430DE">
        <w:rPr>
          <w:color w:val="0D0D0D" w:themeColor="text1" w:themeTint="F2"/>
          <w:sz w:val="20"/>
          <w:szCs w:val="20"/>
        </w:rPr>
        <w:t>zakładzie Dostawcy tj. 500 euro netto za dzień kalendarzowy.</w:t>
      </w:r>
    </w:p>
    <w:p w14:paraId="5A3E5EFD" w14:textId="7E01277E"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6.6. Dokonując odbioru Odbiorca powinien potwierdzić prawidłowość dostawy na dokumencie dostawy</w:t>
      </w:r>
      <w:r w:rsidR="00F27C20">
        <w:rPr>
          <w:color w:val="0D0D0D" w:themeColor="text1" w:themeTint="F2"/>
          <w:sz w:val="20"/>
          <w:szCs w:val="20"/>
        </w:rPr>
        <w:t xml:space="preserve"> </w:t>
      </w:r>
      <w:r w:rsidRPr="007430DE">
        <w:rPr>
          <w:color w:val="0D0D0D" w:themeColor="text1" w:themeTint="F2"/>
          <w:sz w:val="20"/>
          <w:szCs w:val="20"/>
        </w:rPr>
        <w:t>stosowanym przez Dostawcę, poprzez jego podpisanie przez osobę upoważnioną</w:t>
      </w:r>
      <w:r w:rsidR="00F27C20">
        <w:rPr>
          <w:color w:val="0D0D0D" w:themeColor="text1" w:themeTint="F2"/>
          <w:sz w:val="20"/>
          <w:szCs w:val="20"/>
        </w:rPr>
        <w:t xml:space="preserve"> </w:t>
      </w:r>
      <w:r w:rsidRPr="007430DE">
        <w:rPr>
          <w:color w:val="0D0D0D" w:themeColor="text1" w:themeTint="F2"/>
          <w:sz w:val="20"/>
          <w:szCs w:val="20"/>
        </w:rPr>
        <w:t xml:space="preserve">w rozumieniu Umowy. Ze strony Odbiorcy </w:t>
      </w:r>
      <w:r w:rsidRPr="007430DE">
        <w:rPr>
          <w:color w:val="0D0D0D" w:themeColor="text1" w:themeTint="F2"/>
          <w:sz w:val="20"/>
          <w:szCs w:val="20"/>
        </w:rPr>
        <w:t>uprawnieni do podpisania dokumentów dostawy będą w szczególności pracownicy dokonujący faktycznego przejęcia Maszyn lub Części. Przy odbiorze zamówienia od przewoźnika Odbiorca zobowiązany jest do zbadania odbieranej przesyłki w celu ustalenia czy nie została ona uszkodzona w sposób widoczny w transporcie. W przypadku stwierdzenia takich uszkodzeń należy sporządzić protokół handlowy z udziałem przewoźnika. Jeżeli stan przesyłki w chwili jej przejmowania nie budził zastrzeżeń, a uszkodzenie można było stwierdzić w czasie jej</w:t>
      </w:r>
      <w:r w:rsidR="00F27C20">
        <w:rPr>
          <w:color w:val="0D0D0D" w:themeColor="text1" w:themeTint="F2"/>
          <w:sz w:val="20"/>
          <w:szCs w:val="20"/>
        </w:rPr>
        <w:t xml:space="preserve"> </w:t>
      </w:r>
      <w:r w:rsidRPr="007430DE">
        <w:rPr>
          <w:color w:val="0D0D0D" w:themeColor="text1" w:themeTint="F2"/>
          <w:sz w:val="20"/>
          <w:szCs w:val="20"/>
        </w:rPr>
        <w:t>rozpakowywania, należy zaprzestać dalszego rozpakowywania i</w:t>
      </w:r>
      <w:r w:rsidR="00F27C20">
        <w:rPr>
          <w:color w:val="0D0D0D" w:themeColor="text1" w:themeTint="F2"/>
          <w:sz w:val="20"/>
          <w:szCs w:val="20"/>
        </w:rPr>
        <w:t xml:space="preserve"> </w:t>
      </w:r>
      <w:r w:rsidRPr="007430DE">
        <w:rPr>
          <w:color w:val="0D0D0D" w:themeColor="text1" w:themeTint="F2"/>
          <w:sz w:val="20"/>
          <w:szCs w:val="20"/>
        </w:rPr>
        <w:t>powiadomić przedstawiciela Dostawcy w celu spisania protokołu</w:t>
      </w:r>
      <w:r w:rsidR="00F27C20">
        <w:rPr>
          <w:color w:val="0D0D0D" w:themeColor="text1" w:themeTint="F2"/>
          <w:sz w:val="20"/>
          <w:szCs w:val="20"/>
        </w:rPr>
        <w:t xml:space="preserve"> </w:t>
      </w:r>
      <w:r w:rsidRPr="007430DE">
        <w:rPr>
          <w:color w:val="0D0D0D" w:themeColor="text1" w:themeTint="F2"/>
          <w:sz w:val="20"/>
          <w:szCs w:val="20"/>
        </w:rPr>
        <w:t>handlowego w magazynie Odbiorcy.</w:t>
      </w:r>
    </w:p>
    <w:p w14:paraId="7646DD97" w14:textId="77777777" w:rsidR="00DD327B" w:rsidRDefault="00DD327B" w:rsidP="00C86277">
      <w:pPr>
        <w:spacing w:after="0" w:line="240" w:lineRule="auto"/>
        <w:jc w:val="both"/>
        <w:rPr>
          <w:color w:val="0D0D0D" w:themeColor="text1" w:themeTint="F2"/>
          <w:sz w:val="20"/>
          <w:szCs w:val="20"/>
        </w:rPr>
      </w:pPr>
    </w:p>
    <w:p w14:paraId="531D0D6E" w14:textId="14ED7FA7"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 REKLAMACJE, GWARANCJA I ODPOWIEDZIALNOŚĆ.</w:t>
      </w:r>
    </w:p>
    <w:p w14:paraId="3989C38F" w14:textId="36E89D76"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.1. Zgłaszanie zastrzeżeń, co do jakości dostarczonych wyrobów</w:t>
      </w:r>
      <w:r w:rsidR="00F27C20">
        <w:rPr>
          <w:color w:val="0D0D0D" w:themeColor="text1" w:themeTint="F2"/>
          <w:sz w:val="20"/>
          <w:szCs w:val="20"/>
        </w:rPr>
        <w:t xml:space="preserve"> </w:t>
      </w:r>
      <w:r w:rsidR="007430DE" w:rsidRPr="007430DE">
        <w:rPr>
          <w:color w:val="0D0D0D" w:themeColor="text1" w:themeTint="F2"/>
          <w:sz w:val="20"/>
          <w:szCs w:val="20"/>
        </w:rPr>
        <w:t>(reklamacja) powinno być dokonane niezwłocznie po wykryciu i</w:t>
      </w:r>
      <w:r w:rsidR="00F27C20">
        <w:rPr>
          <w:color w:val="0D0D0D" w:themeColor="text1" w:themeTint="F2"/>
          <w:sz w:val="20"/>
          <w:szCs w:val="20"/>
        </w:rPr>
        <w:t xml:space="preserve"> </w:t>
      </w:r>
      <w:r w:rsidR="007430DE" w:rsidRPr="007430DE">
        <w:rPr>
          <w:color w:val="0D0D0D" w:themeColor="text1" w:themeTint="F2"/>
          <w:sz w:val="20"/>
          <w:szCs w:val="20"/>
        </w:rPr>
        <w:t>przed jakimkolwiek użyciem wyrobu, ale nie później niż w</w:t>
      </w:r>
      <w:r w:rsidR="00F27C20">
        <w:rPr>
          <w:color w:val="0D0D0D" w:themeColor="text1" w:themeTint="F2"/>
          <w:sz w:val="20"/>
          <w:szCs w:val="20"/>
        </w:rPr>
        <w:t xml:space="preserve"> </w:t>
      </w:r>
      <w:r w:rsidR="007430DE" w:rsidRPr="007430DE">
        <w:rPr>
          <w:color w:val="0D0D0D" w:themeColor="text1" w:themeTint="F2"/>
          <w:sz w:val="20"/>
          <w:szCs w:val="20"/>
        </w:rPr>
        <w:t>terminie 3 (trzech) dni od wykrycia wady. Dostawca zobowiązuje się w terminie 14 (czternastu) dni od zgłoszenia reklamacji zbadać reklamowane Maszyny lub Części i powiadomić Odbiorcę o uznaniu albo odrzuceniu reklamacji chyba, że względów technicznych zbadanie maszyny w powyższym terminie nie jest możliwe. Odstępstwa właściwości Maszyn lub Części będących przedmiotem dostawy od właściwości przedstawionych uprzednio Odbiorcy próbek lub wzorów nie będących próbkami referencyjnymi lub granicznymi, nie stanowią wad tych Maszyn lub Części.</w:t>
      </w:r>
    </w:p>
    <w:p w14:paraId="75201D70" w14:textId="51FDFB45"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.2. Gwarancją nie są objęte:</w:t>
      </w:r>
    </w:p>
    <w:p w14:paraId="6C163F61" w14:textId="65E0D4BD"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w:t>
      </w:r>
      <w:r w:rsidR="00F27C20">
        <w:rPr>
          <w:color w:val="0D0D0D" w:themeColor="text1" w:themeTint="F2"/>
          <w:sz w:val="20"/>
          <w:szCs w:val="20"/>
        </w:rPr>
        <w:t xml:space="preserve"> </w:t>
      </w:r>
      <w:r w:rsidRPr="007430DE">
        <w:rPr>
          <w:color w:val="0D0D0D" w:themeColor="text1" w:themeTint="F2"/>
          <w:sz w:val="20"/>
          <w:szCs w:val="20"/>
        </w:rPr>
        <w:t>materiały eksploatacyjne tj. filtry, smary, oleje oraz</w:t>
      </w:r>
    </w:p>
    <w:p w14:paraId="2C8A6972"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bezpieczniki, żarówki, diody;</w:t>
      </w:r>
    </w:p>
    <w:p w14:paraId="62E472D7" w14:textId="3CED1BC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w:t>
      </w:r>
      <w:r w:rsidR="00F27C20">
        <w:rPr>
          <w:color w:val="0D0D0D" w:themeColor="text1" w:themeTint="F2"/>
          <w:sz w:val="20"/>
          <w:szCs w:val="20"/>
        </w:rPr>
        <w:t xml:space="preserve"> </w:t>
      </w:r>
      <w:r w:rsidRPr="007430DE">
        <w:rPr>
          <w:color w:val="0D0D0D" w:themeColor="text1" w:themeTint="F2"/>
          <w:sz w:val="20"/>
          <w:szCs w:val="20"/>
        </w:rPr>
        <w:t>części szybko zużywające się lub zużyte w sposób wskazujący na</w:t>
      </w:r>
      <w:r w:rsidR="00F27C20">
        <w:rPr>
          <w:color w:val="0D0D0D" w:themeColor="text1" w:themeTint="F2"/>
          <w:sz w:val="20"/>
          <w:szCs w:val="20"/>
        </w:rPr>
        <w:t xml:space="preserve"> </w:t>
      </w:r>
      <w:r w:rsidRPr="007430DE">
        <w:rPr>
          <w:color w:val="0D0D0D" w:themeColor="text1" w:themeTint="F2"/>
          <w:sz w:val="20"/>
          <w:szCs w:val="20"/>
        </w:rPr>
        <w:t>eksploatację niezgodną z zaleceniami producenta;</w:t>
      </w:r>
    </w:p>
    <w:p w14:paraId="71168396" w14:textId="576196F4"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w:t>
      </w:r>
      <w:r w:rsidR="00F27C20">
        <w:rPr>
          <w:color w:val="0D0D0D" w:themeColor="text1" w:themeTint="F2"/>
          <w:sz w:val="20"/>
          <w:szCs w:val="20"/>
        </w:rPr>
        <w:t xml:space="preserve"> </w:t>
      </w:r>
      <w:r w:rsidRPr="007430DE">
        <w:rPr>
          <w:color w:val="0D0D0D" w:themeColor="text1" w:themeTint="F2"/>
          <w:sz w:val="20"/>
          <w:szCs w:val="20"/>
        </w:rPr>
        <w:t>inne części zużyte w sposób wskazujący na eksploatację</w:t>
      </w:r>
    </w:p>
    <w:p w14:paraId="07C2F766"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niezgodną z zaleceniami producenta.</w:t>
      </w:r>
    </w:p>
    <w:p w14:paraId="1B6D1494" w14:textId="0A0DC91F"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.3. Na podstawie niniejszych OWS Dostawca zobowiązany jest do</w:t>
      </w:r>
      <w:r w:rsidR="00F27C20">
        <w:rPr>
          <w:color w:val="0D0D0D" w:themeColor="text1" w:themeTint="F2"/>
          <w:sz w:val="20"/>
          <w:szCs w:val="20"/>
        </w:rPr>
        <w:t xml:space="preserve"> </w:t>
      </w:r>
      <w:r w:rsidR="007430DE" w:rsidRPr="007430DE">
        <w:rPr>
          <w:color w:val="0D0D0D" w:themeColor="text1" w:themeTint="F2"/>
          <w:sz w:val="20"/>
          <w:szCs w:val="20"/>
        </w:rPr>
        <w:t>usunięcia wady wyrobu lub dostarczenia takich samych wyrobów</w:t>
      </w:r>
      <w:r w:rsidR="00F27C20">
        <w:rPr>
          <w:color w:val="0D0D0D" w:themeColor="text1" w:themeTint="F2"/>
          <w:sz w:val="20"/>
          <w:szCs w:val="20"/>
        </w:rPr>
        <w:t xml:space="preserve"> </w:t>
      </w:r>
      <w:r w:rsidR="007430DE" w:rsidRPr="007430DE">
        <w:rPr>
          <w:color w:val="0D0D0D" w:themeColor="text1" w:themeTint="F2"/>
          <w:sz w:val="20"/>
          <w:szCs w:val="20"/>
        </w:rPr>
        <w:t>wolnych od wad. O wyborze sposobu załatwienia reklamacji</w:t>
      </w:r>
      <w:r w:rsidR="00F27C20">
        <w:rPr>
          <w:color w:val="0D0D0D" w:themeColor="text1" w:themeTint="F2"/>
          <w:sz w:val="20"/>
          <w:szCs w:val="20"/>
        </w:rPr>
        <w:t xml:space="preserve"> </w:t>
      </w:r>
      <w:r w:rsidR="007430DE" w:rsidRPr="007430DE">
        <w:rPr>
          <w:color w:val="0D0D0D" w:themeColor="text1" w:themeTint="F2"/>
          <w:sz w:val="20"/>
          <w:szCs w:val="20"/>
        </w:rPr>
        <w:t>decyduje Dostawca.</w:t>
      </w:r>
    </w:p>
    <w:p w14:paraId="2334C734" w14:textId="0F2231CA"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.4. Odbiorca ma prawo do zgłaszania wad w okresie jednego roku</w:t>
      </w:r>
      <w:r w:rsidR="00F27C20">
        <w:rPr>
          <w:color w:val="0D0D0D" w:themeColor="text1" w:themeTint="F2"/>
          <w:sz w:val="20"/>
          <w:szCs w:val="20"/>
        </w:rPr>
        <w:t xml:space="preserve"> </w:t>
      </w:r>
      <w:r w:rsidR="007430DE" w:rsidRPr="007430DE">
        <w:rPr>
          <w:color w:val="0D0D0D" w:themeColor="text1" w:themeTint="F2"/>
          <w:sz w:val="20"/>
          <w:szCs w:val="20"/>
        </w:rPr>
        <w:t>od wykonania dostawy lub sprzedaży, po tym czasie traci prawo</w:t>
      </w:r>
      <w:r w:rsidR="00F27C20">
        <w:rPr>
          <w:color w:val="0D0D0D" w:themeColor="text1" w:themeTint="F2"/>
          <w:sz w:val="20"/>
          <w:szCs w:val="20"/>
        </w:rPr>
        <w:t xml:space="preserve"> </w:t>
      </w:r>
      <w:r w:rsidR="007430DE" w:rsidRPr="007430DE">
        <w:rPr>
          <w:color w:val="0D0D0D" w:themeColor="text1" w:themeTint="F2"/>
          <w:sz w:val="20"/>
          <w:szCs w:val="20"/>
        </w:rPr>
        <w:t>do reklamacji.</w:t>
      </w:r>
    </w:p>
    <w:p w14:paraId="30CF39D8" w14:textId="0A3D737C"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.5. Strony wyłączają odpowiedzialność Dostawcy wobec Odbiorcy z</w:t>
      </w:r>
      <w:r w:rsidR="00F27C20">
        <w:rPr>
          <w:color w:val="0D0D0D" w:themeColor="text1" w:themeTint="F2"/>
          <w:sz w:val="20"/>
          <w:szCs w:val="20"/>
        </w:rPr>
        <w:t xml:space="preserve"> </w:t>
      </w:r>
      <w:r w:rsidR="007430DE" w:rsidRPr="007430DE">
        <w:rPr>
          <w:color w:val="0D0D0D" w:themeColor="text1" w:themeTint="F2"/>
          <w:sz w:val="20"/>
          <w:szCs w:val="20"/>
        </w:rPr>
        <w:t xml:space="preserve">tytułu rękojmi za wady fizyczne wyrobów, zgodnie z art. 558 </w:t>
      </w:r>
      <w:proofErr w:type="spellStart"/>
      <w:r w:rsidR="007430DE" w:rsidRPr="007430DE">
        <w:rPr>
          <w:color w:val="0D0D0D" w:themeColor="text1" w:themeTint="F2"/>
          <w:sz w:val="20"/>
          <w:szCs w:val="20"/>
        </w:rPr>
        <w:t>kc</w:t>
      </w:r>
      <w:proofErr w:type="spellEnd"/>
      <w:r w:rsidR="007430DE" w:rsidRPr="007430DE">
        <w:rPr>
          <w:color w:val="0D0D0D" w:themeColor="text1" w:themeTint="F2"/>
          <w:sz w:val="20"/>
          <w:szCs w:val="20"/>
        </w:rPr>
        <w:t xml:space="preserve"> w</w:t>
      </w:r>
      <w:r w:rsidR="00F27C20">
        <w:rPr>
          <w:color w:val="0D0D0D" w:themeColor="text1" w:themeTint="F2"/>
          <w:sz w:val="20"/>
          <w:szCs w:val="20"/>
        </w:rPr>
        <w:t xml:space="preserve"> </w:t>
      </w:r>
      <w:r w:rsidR="007430DE" w:rsidRPr="007430DE">
        <w:rPr>
          <w:color w:val="0D0D0D" w:themeColor="text1" w:themeTint="F2"/>
          <w:sz w:val="20"/>
          <w:szCs w:val="20"/>
        </w:rPr>
        <w:t xml:space="preserve">związku z art. 612 </w:t>
      </w:r>
      <w:proofErr w:type="spellStart"/>
      <w:r w:rsidR="007430DE" w:rsidRPr="007430DE">
        <w:rPr>
          <w:color w:val="0D0D0D" w:themeColor="text1" w:themeTint="F2"/>
          <w:sz w:val="20"/>
          <w:szCs w:val="20"/>
        </w:rPr>
        <w:t>kc</w:t>
      </w:r>
      <w:proofErr w:type="spellEnd"/>
      <w:r w:rsidR="007430DE" w:rsidRPr="007430DE">
        <w:rPr>
          <w:color w:val="0D0D0D" w:themeColor="text1" w:themeTint="F2"/>
          <w:sz w:val="20"/>
          <w:szCs w:val="20"/>
        </w:rPr>
        <w:t>.</w:t>
      </w:r>
    </w:p>
    <w:p w14:paraId="02BEB41A" w14:textId="4FCA340C"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.6. Strony przyjmują, że odpowiedzialność odszkodowawcza</w:t>
      </w:r>
      <w:r w:rsidR="00F27C20">
        <w:rPr>
          <w:color w:val="0D0D0D" w:themeColor="text1" w:themeTint="F2"/>
          <w:sz w:val="20"/>
          <w:szCs w:val="20"/>
        </w:rPr>
        <w:t xml:space="preserve"> </w:t>
      </w:r>
      <w:r w:rsidR="007430DE" w:rsidRPr="007430DE">
        <w:rPr>
          <w:color w:val="0D0D0D" w:themeColor="text1" w:themeTint="F2"/>
          <w:sz w:val="20"/>
          <w:szCs w:val="20"/>
        </w:rPr>
        <w:t>Dostawcy dotycząca dostawy jak i wszelkich innych usług świadczonych przez Dostawcę wobec Odbiorcy ogranicza się</w:t>
      </w:r>
      <w:r w:rsidR="00F27C20">
        <w:rPr>
          <w:color w:val="0D0D0D" w:themeColor="text1" w:themeTint="F2"/>
          <w:sz w:val="20"/>
          <w:szCs w:val="20"/>
        </w:rPr>
        <w:t xml:space="preserve"> </w:t>
      </w:r>
      <w:r w:rsidR="007430DE" w:rsidRPr="007430DE">
        <w:rPr>
          <w:color w:val="0D0D0D" w:themeColor="text1" w:themeTint="F2"/>
          <w:sz w:val="20"/>
          <w:szCs w:val="20"/>
        </w:rPr>
        <w:t>wyłącznie do szkód wyrządzonych z winy umyślnej i nie dotycz</w:t>
      </w:r>
      <w:r w:rsidR="00F27C20">
        <w:rPr>
          <w:color w:val="0D0D0D" w:themeColor="text1" w:themeTint="F2"/>
          <w:sz w:val="20"/>
          <w:szCs w:val="20"/>
        </w:rPr>
        <w:t xml:space="preserve">y </w:t>
      </w:r>
      <w:r w:rsidR="007430DE" w:rsidRPr="007430DE">
        <w:rPr>
          <w:color w:val="0D0D0D" w:themeColor="text1" w:themeTint="F2"/>
          <w:sz w:val="20"/>
          <w:szCs w:val="20"/>
        </w:rPr>
        <w:t>odpowiedzialności za utracone korzyści, przestoje, utraty</w:t>
      </w:r>
    </w:p>
    <w:p w14:paraId="690FF55A" w14:textId="77777777"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zamówień, straty kontraktowe i wszelkie szkody następcze.</w:t>
      </w:r>
    </w:p>
    <w:p w14:paraId="6F68AE37" w14:textId="598FF166"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 xml:space="preserve">.7. Z zastrzeżeniem inaczej brzmiących postanowień niniejszych OWS odpowiedzialność Dostawcy w stosunku do Odbiorcy za utracone korzyści, przestoje, utraty zamówień, </w:t>
      </w:r>
      <w:r w:rsidR="007430DE" w:rsidRPr="007430DE">
        <w:rPr>
          <w:color w:val="0D0D0D" w:themeColor="text1" w:themeTint="F2"/>
          <w:sz w:val="20"/>
          <w:szCs w:val="20"/>
        </w:rPr>
        <w:lastRenderedPageBreak/>
        <w:t>straty kontraktowe i</w:t>
      </w:r>
      <w:r w:rsidR="00F27C20">
        <w:rPr>
          <w:color w:val="0D0D0D" w:themeColor="text1" w:themeTint="F2"/>
          <w:sz w:val="20"/>
          <w:szCs w:val="20"/>
        </w:rPr>
        <w:t xml:space="preserve"> </w:t>
      </w:r>
      <w:r w:rsidR="007430DE" w:rsidRPr="007430DE">
        <w:rPr>
          <w:color w:val="0D0D0D" w:themeColor="text1" w:themeTint="F2"/>
          <w:sz w:val="20"/>
          <w:szCs w:val="20"/>
        </w:rPr>
        <w:t>wszelkie szkody następcze jest wyłączona.</w:t>
      </w:r>
    </w:p>
    <w:p w14:paraId="1DF06008" w14:textId="0BC5C36E"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7</w:t>
      </w:r>
      <w:r w:rsidR="007430DE" w:rsidRPr="007430DE">
        <w:rPr>
          <w:color w:val="0D0D0D" w:themeColor="text1" w:themeTint="F2"/>
          <w:sz w:val="20"/>
          <w:szCs w:val="20"/>
        </w:rPr>
        <w:t>.8. W przypadku niezasadnego roszczenia reklamacyjnego, Dostawca może obciążyć odbiorcę poniesionymi kosztami rozpatrzenia tego roszczenia.</w:t>
      </w:r>
    </w:p>
    <w:p w14:paraId="29A0C3B0" w14:textId="0678D926"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8</w:t>
      </w:r>
      <w:r w:rsidR="007430DE" w:rsidRPr="007430DE">
        <w:rPr>
          <w:color w:val="0D0D0D" w:themeColor="text1" w:themeTint="F2"/>
          <w:sz w:val="20"/>
          <w:szCs w:val="20"/>
        </w:rPr>
        <w:t>. ZASTRZEŻENIE WŁASNOŚCI.</w:t>
      </w:r>
    </w:p>
    <w:p w14:paraId="65586436" w14:textId="60FE00C4" w:rsidR="007430DE" w:rsidRPr="007430DE" w:rsidRDefault="00DD327B" w:rsidP="00C86277">
      <w:pPr>
        <w:spacing w:after="0" w:line="240" w:lineRule="auto"/>
        <w:jc w:val="both"/>
        <w:rPr>
          <w:color w:val="0D0D0D" w:themeColor="text1" w:themeTint="F2"/>
          <w:sz w:val="20"/>
          <w:szCs w:val="20"/>
        </w:rPr>
      </w:pPr>
      <w:r>
        <w:rPr>
          <w:color w:val="0D0D0D" w:themeColor="text1" w:themeTint="F2"/>
          <w:sz w:val="20"/>
          <w:szCs w:val="20"/>
        </w:rPr>
        <w:t>8</w:t>
      </w:r>
      <w:r w:rsidR="007430DE" w:rsidRPr="007430DE">
        <w:rPr>
          <w:color w:val="0D0D0D" w:themeColor="text1" w:themeTint="F2"/>
          <w:sz w:val="20"/>
          <w:szCs w:val="20"/>
        </w:rPr>
        <w:t>.1. Do czasu zapłaty całości ceny w wysokości jak w Potwierdzeniu</w:t>
      </w:r>
      <w:r w:rsidR="00F27C20">
        <w:rPr>
          <w:color w:val="0D0D0D" w:themeColor="text1" w:themeTint="F2"/>
          <w:sz w:val="20"/>
          <w:szCs w:val="20"/>
        </w:rPr>
        <w:t xml:space="preserve"> </w:t>
      </w:r>
      <w:r w:rsidR="007430DE" w:rsidRPr="007430DE">
        <w:rPr>
          <w:color w:val="0D0D0D" w:themeColor="text1" w:themeTint="F2"/>
          <w:sz w:val="20"/>
          <w:szCs w:val="20"/>
        </w:rPr>
        <w:t>Zamówienia, Dostawca zastrzega sobie prawo własności Maszyn</w:t>
      </w:r>
      <w:r w:rsidR="00F27C20">
        <w:rPr>
          <w:color w:val="0D0D0D" w:themeColor="text1" w:themeTint="F2"/>
          <w:sz w:val="20"/>
          <w:szCs w:val="20"/>
        </w:rPr>
        <w:t xml:space="preserve"> </w:t>
      </w:r>
      <w:r w:rsidR="007430DE" w:rsidRPr="007430DE">
        <w:rPr>
          <w:color w:val="0D0D0D" w:themeColor="text1" w:themeTint="F2"/>
          <w:sz w:val="20"/>
          <w:szCs w:val="20"/>
        </w:rPr>
        <w:t>lub Części będących przedmiotem tego zamówienia.</w:t>
      </w:r>
    </w:p>
    <w:p w14:paraId="0B09696D" w14:textId="3696D9D6" w:rsidR="007430DE" w:rsidRPr="007430DE" w:rsidRDefault="00657D99" w:rsidP="00C86277">
      <w:pPr>
        <w:spacing w:after="0" w:line="240" w:lineRule="auto"/>
        <w:jc w:val="both"/>
        <w:rPr>
          <w:color w:val="0D0D0D" w:themeColor="text1" w:themeTint="F2"/>
          <w:sz w:val="20"/>
          <w:szCs w:val="20"/>
        </w:rPr>
      </w:pPr>
      <w:r>
        <w:rPr>
          <w:color w:val="0D0D0D" w:themeColor="text1" w:themeTint="F2"/>
          <w:sz w:val="20"/>
          <w:szCs w:val="20"/>
        </w:rPr>
        <w:t>9</w:t>
      </w:r>
      <w:r w:rsidR="007430DE" w:rsidRPr="007430DE">
        <w:rPr>
          <w:color w:val="0D0D0D" w:themeColor="text1" w:themeTint="F2"/>
          <w:sz w:val="20"/>
          <w:szCs w:val="20"/>
        </w:rPr>
        <w:t>. PRAWA AUTORSKIE, PRAWA WŁASNOŚCI INTELEKTUALNEJ.</w:t>
      </w:r>
    </w:p>
    <w:p w14:paraId="1F4C273F" w14:textId="311E6375" w:rsidR="007430DE" w:rsidRPr="007430DE" w:rsidRDefault="00657D99" w:rsidP="00C86277">
      <w:pPr>
        <w:spacing w:after="0" w:line="240" w:lineRule="auto"/>
        <w:jc w:val="both"/>
        <w:rPr>
          <w:color w:val="0D0D0D" w:themeColor="text1" w:themeTint="F2"/>
          <w:sz w:val="20"/>
          <w:szCs w:val="20"/>
        </w:rPr>
      </w:pPr>
      <w:r>
        <w:rPr>
          <w:color w:val="0D0D0D" w:themeColor="text1" w:themeTint="F2"/>
          <w:sz w:val="20"/>
          <w:szCs w:val="20"/>
        </w:rPr>
        <w:t>9</w:t>
      </w:r>
      <w:r w:rsidR="007430DE" w:rsidRPr="007430DE">
        <w:rPr>
          <w:color w:val="0D0D0D" w:themeColor="text1" w:themeTint="F2"/>
          <w:sz w:val="20"/>
          <w:szCs w:val="20"/>
        </w:rPr>
        <w:t>.1. W przypadku, jeżeli dostawa Maszyn lub Części następuje na</w:t>
      </w:r>
      <w:r w:rsidR="00F27C20">
        <w:rPr>
          <w:color w:val="0D0D0D" w:themeColor="text1" w:themeTint="F2"/>
          <w:sz w:val="20"/>
          <w:szCs w:val="20"/>
        </w:rPr>
        <w:t xml:space="preserve"> </w:t>
      </w:r>
      <w:r w:rsidR="007430DE" w:rsidRPr="007430DE">
        <w:rPr>
          <w:color w:val="0D0D0D" w:themeColor="text1" w:themeTint="F2"/>
          <w:sz w:val="20"/>
          <w:szCs w:val="20"/>
        </w:rPr>
        <w:t>podstawie dokumentacji dostarczonej przez Dostawcę, prawa,</w:t>
      </w:r>
      <w:r w:rsidR="00F27C20">
        <w:rPr>
          <w:color w:val="0D0D0D" w:themeColor="text1" w:themeTint="F2"/>
          <w:sz w:val="20"/>
          <w:szCs w:val="20"/>
        </w:rPr>
        <w:t xml:space="preserve"> </w:t>
      </w:r>
      <w:r w:rsidR="007430DE" w:rsidRPr="007430DE">
        <w:rPr>
          <w:color w:val="0D0D0D" w:themeColor="text1" w:themeTint="F2"/>
          <w:sz w:val="20"/>
          <w:szCs w:val="20"/>
        </w:rPr>
        <w:t>które powstaną w toku realizacji Umowy, a w szczególności</w:t>
      </w:r>
      <w:r w:rsidR="00F27C20">
        <w:rPr>
          <w:color w:val="0D0D0D" w:themeColor="text1" w:themeTint="F2"/>
          <w:sz w:val="20"/>
          <w:szCs w:val="20"/>
        </w:rPr>
        <w:t xml:space="preserve"> </w:t>
      </w:r>
      <w:r w:rsidR="007430DE" w:rsidRPr="007430DE">
        <w:rPr>
          <w:color w:val="0D0D0D" w:themeColor="text1" w:themeTint="F2"/>
          <w:sz w:val="20"/>
          <w:szCs w:val="20"/>
        </w:rPr>
        <w:t>majątkowe prawa autorskie, prawa własności przemysłowej, w</w:t>
      </w:r>
      <w:r w:rsidR="00F27C20">
        <w:rPr>
          <w:color w:val="0D0D0D" w:themeColor="text1" w:themeTint="F2"/>
          <w:sz w:val="20"/>
          <w:szCs w:val="20"/>
        </w:rPr>
        <w:t xml:space="preserve"> </w:t>
      </w:r>
      <w:r w:rsidR="007430DE" w:rsidRPr="007430DE">
        <w:rPr>
          <w:color w:val="0D0D0D" w:themeColor="text1" w:themeTint="F2"/>
          <w:sz w:val="20"/>
          <w:szCs w:val="20"/>
        </w:rPr>
        <w:t>tym: patenty, prawa do wzorów użytkowych, wzorów przemysłowych, znaków towarowych pozostają własnością</w:t>
      </w:r>
      <w:r w:rsidR="00F27C20">
        <w:rPr>
          <w:color w:val="0D0D0D" w:themeColor="text1" w:themeTint="F2"/>
          <w:sz w:val="20"/>
          <w:szCs w:val="20"/>
        </w:rPr>
        <w:t xml:space="preserve"> </w:t>
      </w:r>
      <w:r w:rsidR="007430DE" w:rsidRPr="007430DE">
        <w:rPr>
          <w:color w:val="0D0D0D" w:themeColor="text1" w:themeTint="F2"/>
          <w:sz w:val="20"/>
          <w:szCs w:val="20"/>
        </w:rPr>
        <w:t>Dostawcy.</w:t>
      </w:r>
    </w:p>
    <w:p w14:paraId="426B5747" w14:textId="387DB0F4" w:rsidR="007430DE" w:rsidRPr="007430DE" w:rsidRDefault="00657D99" w:rsidP="00C86277">
      <w:pPr>
        <w:spacing w:after="0" w:line="240" w:lineRule="auto"/>
        <w:jc w:val="both"/>
        <w:rPr>
          <w:color w:val="0D0D0D" w:themeColor="text1" w:themeTint="F2"/>
          <w:sz w:val="20"/>
          <w:szCs w:val="20"/>
        </w:rPr>
      </w:pPr>
      <w:r>
        <w:rPr>
          <w:color w:val="0D0D0D" w:themeColor="text1" w:themeTint="F2"/>
          <w:sz w:val="20"/>
          <w:szCs w:val="20"/>
        </w:rPr>
        <w:t>9</w:t>
      </w:r>
      <w:r w:rsidR="007430DE" w:rsidRPr="007430DE">
        <w:rPr>
          <w:color w:val="0D0D0D" w:themeColor="text1" w:themeTint="F2"/>
          <w:sz w:val="20"/>
          <w:szCs w:val="20"/>
        </w:rPr>
        <w:t>.2. Dostawca udziela Odbiorcy niewyłącznej licencji do korzystania</w:t>
      </w:r>
      <w:r w:rsidR="00F27C20">
        <w:rPr>
          <w:color w:val="0D0D0D" w:themeColor="text1" w:themeTint="F2"/>
          <w:sz w:val="20"/>
          <w:szCs w:val="20"/>
        </w:rPr>
        <w:t xml:space="preserve"> </w:t>
      </w:r>
      <w:r w:rsidR="007430DE" w:rsidRPr="007430DE">
        <w:rPr>
          <w:color w:val="0D0D0D" w:themeColor="text1" w:themeTint="F2"/>
          <w:sz w:val="20"/>
          <w:szCs w:val="20"/>
        </w:rPr>
        <w:t>ze standardowego oprogramowania w oryginalnej formie,</w:t>
      </w:r>
      <w:r w:rsidR="00F27C20">
        <w:rPr>
          <w:color w:val="0D0D0D" w:themeColor="text1" w:themeTint="F2"/>
          <w:sz w:val="20"/>
          <w:szCs w:val="20"/>
        </w:rPr>
        <w:t xml:space="preserve"> </w:t>
      </w:r>
      <w:r w:rsidR="007430DE" w:rsidRPr="007430DE">
        <w:rPr>
          <w:color w:val="0D0D0D" w:themeColor="text1" w:themeTint="F2"/>
          <w:sz w:val="20"/>
          <w:szCs w:val="20"/>
        </w:rPr>
        <w:t>będącego przedmiotem dostawy. Odbiorca, jeżeli nie postanowiono inaczej, ma prawo wyłącznie do tworzenia kopii bezpieczeństwa.</w:t>
      </w:r>
    </w:p>
    <w:p w14:paraId="68BEE7E7" w14:textId="2D6C36D4" w:rsidR="007430DE" w:rsidRPr="007430DE" w:rsidRDefault="00657D99" w:rsidP="00C86277">
      <w:pPr>
        <w:spacing w:after="0" w:line="240" w:lineRule="auto"/>
        <w:jc w:val="both"/>
        <w:rPr>
          <w:color w:val="0D0D0D" w:themeColor="text1" w:themeTint="F2"/>
          <w:sz w:val="20"/>
          <w:szCs w:val="20"/>
        </w:rPr>
      </w:pPr>
      <w:r>
        <w:rPr>
          <w:color w:val="0D0D0D" w:themeColor="text1" w:themeTint="F2"/>
          <w:sz w:val="20"/>
          <w:szCs w:val="20"/>
        </w:rPr>
        <w:t>9</w:t>
      </w:r>
      <w:r w:rsidR="007430DE" w:rsidRPr="007430DE">
        <w:rPr>
          <w:color w:val="0D0D0D" w:themeColor="text1" w:themeTint="F2"/>
          <w:sz w:val="20"/>
          <w:szCs w:val="20"/>
        </w:rPr>
        <w:t xml:space="preserve">.3. Plany, koncepcje i dokumenty techniczne, które zostały przekazane </w:t>
      </w:r>
      <w:r w:rsidR="00C25616">
        <w:rPr>
          <w:color w:val="0D0D0D" w:themeColor="text1" w:themeTint="F2"/>
          <w:sz w:val="20"/>
          <w:szCs w:val="20"/>
        </w:rPr>
        <w:t xml:space="preserve">Odbiorcy </w:t>
      </w:r>
      <w:r w:rsidR="007430DE" w:rsidRPr="007430DE">
        <w:rPr>
          <w:color w:val="0D0D0D" w:themeColor="text1" w:themeTint="F2"/>
          <w:sz w:val="20"/>
          <w:szCs w:val="20"/>
        </w:rPr>
        <w:t xml:space="preserve">przed lub po zawarciu umowy pozostają wyłączną własnością </w:t>
      </w:r>
      <w:r w:rsidR="00C25616">
        <w:rPr>
          <w:color w:val="0D0D0D" w:themeColor="text1" w:themeTint="F2"/>
          <w:sz w:val="20"/>
          <w:szCs w:val="20"/>
        </w:rPr>
        <w:t>Dostawcy</w:t>
      </w:r>
      <w:r w:rsidR="007430DE" w:rsidRPr="007430DE">
        <w:rPr>
          <w:color w:val="0D0D0D" w:themeColor="text1" w:themeTint="F2"/>
          <w:sz w:val="20"/>
          <w:szCs w:val="20"/>
        </w:rPr>
        <w:t xml:space="preserve">. Bez zgody </w:t>
      </w:r>
      <w:r w:rsidR="00C25616">
        <w:rPr>
          <w:color w:val="0D0D0D" w:themeColor="text1" w:themeTint="F2"/>
          <w:sz w:val="20"/>
          <w:szCs w:val="20"/>
        </w:rPr>
        <w:t>Dostawcy, Odbiorca</w:t>
      </w:r>
      <w:r w:rsidR="007430DE" w:rsidRPr="007430DE">
        <w:rPr>
          <w:color w:val="0D0D0D" w:themeColor="text1" w:themeTint="F2"/>
          <w:sz w:val="20"/>
          <w:szCs w:val="20"/>
        </w:rPr>
        <w:t xml:space="preserve"> nie może</w:t>
      </w:r>
      <w:r w:rsidR="00F27C20">
        <w:rPr>
          <w:color w:val="0D0D0D" w:themeColor="text1" w:themeTint="F2"/>
          <w:sz w:val="20"/>
          <w:szCs w:val="20"/>
        </w:rPr>
        <w:t xml:space="preserve"> </w:t>
      </w:r>
      <w:r w:rsidR="007430DE" w:rsidRPr="007430DE">
        <w:rPr>
          <w:color w:val="0D0D0D" w:themeColor="text1" w:themeTint="F2"/>
          <w:sz w:val="20"/>
          <w:szCs w:val="20"/>
        </w:rPr>
        <w:t>używać, kopiować, powielać lub przekazywać osobom trzecim do</w:t>
      </w:r>
      <w:r w:rsidR="00F27C20">
        <w:rPr>
          <w:color w:val="0D0D0D" w:themeColor="text1" w:themeTint="F2"/>
          <w:sz w:val="20"/>
          <w:szCs w:val="20"/>
        </w:rPr>
        <w:t xml:space="preserve"> </w:t>
      </w:r>
      <w:r w:rsidR="007430DE" w:rsidRPr="007430DE">
        <w:rPr>
          <w:color w:val="0D0D0D" w:themeColor="text1" w:themeTint="F2"/>
          <w:sz w:val="20"/>
          <w:szCs w:val="20"/>
        </w:rPr>
        <w:t>wiadomości.</w:t>
      </w:r>
    </w:p>
    <w:p w14:paraId="136B8582" w14:textId="3DF850B7" w:rsidR="007430DE" w:rsidRDefault="00657D99" w:rsidP="00C86277">
      <w:pPr>
        <w:spacing w:after="0" w:line="240" w:lineRule="auto"/>
        <w:jc w:val="both"/>
        <w:rPr>
          <w:color w:val="0D0D0D" w:themeColor="text1" w:themeTint="F2"/>
          <w:sz w:val="20"/>
          <w:szCs w:val="20"/>
        </w:rPr>
      </w:pPr>
      <w:r>
        <w:rPr>
          <w:color w:val="0D0D0D" w:themeColor="text1" w:themeTint="F2"/>
          <w:sz w:val="20"/>
          <w:szCs w:val="20"/>
        </w:rPr>
        <w:t>9</w:t>
      </w:r>
      <w:r w:rsidR="007430DE" w:rsidRPr="007430DE">
        <w:rPr>
          <w:color w:val="0D0D0D" w:themeColor="text1" w:themeTint="F2"/>
          <w:sz w:val="20"/>
          <w:szCs w:val="20"/>
        </w:rPr>
        <w:t>.4. Wszelkie dokumenty sprzedażowe, specyfikacje i cenniki są</w:t>
      </w:r>
      <w:r w:rsidR="00F27C20">
        <w:rPr>
          <w:color w:val="0D0D0D" w:themeColor="text1" w:themeTint="F2"/>
          <w:sz w:val="20"/>
          <w:szCs w:val="20"/>
        </w:rPr>
        <w:t xml:space="preserve"> </w:t>
      </w:r>
      <w:r w:rsidR="007430DE" w:rsidRPr="007430DE">
        <w:rPr>
          <w:color w:val="0D0D0D" w:themeColor="text1" w:themeTint="F2"/>
          <w:sz w:val="20"/>
          <w:szCs w:val="20"/>
        </w:rPr>
        <w:t>ściśle poufne i nie mogą być dostępne dla osób trzecich.</w:t>
      </w:r>
    </w:p>
    <w:p w14:paraId="1EED7D4F" w14:textId="1E6A565C"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w:t>
      </w:r>
      <w:r w:rsidR="00657D99">
        <w:rPr>
          <w:color w:val="0D0D0D" w:themeColor="text1" w:themeTint="F2"/>
          <w:sz w:val="20"/>
          <w:szCs w:val="20"/>
        </w:rPr>
        <w:t>0</w:t>
      </w:r>
      <w:r w:rsidRPr="007430DE">
        <w:rPr>
          <w:color w:val="0D0D0D" w:themeColor="text1" w:themeTint="F2"/>
          <w:sz w:val="20"/>
          <w:szCs w:val="20"/>
        </w:rPr>
        <w:t>. POSTANOWIENIA KOŃCOWE</w:t>
      </w:r>
    </w:p>
    <w:p w14:paraId="4B0010D8" w14:textId="71933FCF"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w:t>
      </w:r>
      <w:r w:rsidR="00657D99">
        <w:rPr>
          <w:color w:val="0D0D0D" w:themeColor="text1" w:themeTint="F2"/>
          <w:sz w:val="20"/>
          <w:szCs w:val="20"/>
        </w:rPr>
        <w:t>0</w:t>
      </w:r>
      <w:r w:rsidRPr="007430DE">
        <w:rPr>
          <w:color w:val="0D0D0D" w:themeColor="text1" w:themeTint="F2"/>
          <w:sz w:val="20"/>
          <w:szCs w:val="20"/>
        </w:rPr>
        <w:t>.1. Prawem właściwym dla spraw związanych z</w:t>
      </w:r>
      <w:r w:rsidR="00C25616">
        <w:rPr>
          <w:color w:val="0D0D0D" w:themeColor="text1" w:themeTint="F2"/>
          <w:sz w:val="20"/>
          <w:szCs w:val="20"/>
        </w:rPr>
        <w:t xml:space="preserve"> </w:t>
      </w:r>
      <w:r w:rsidRPr="007430DE">
        <w:rPr>
          <w:color w:val="0D0D0D" w:themeColor="text1" w:themeTint="F2"/>
          <w:sz w:val="20"/>
          <w:szCs w:val="20"/>
        </w:rPr>
        <w:t>niniejszymi OWS i</w:t>
      </w:r>
      <w:r w:rsidR="00EF4506">
        <w:rPr>
          <w:color w:val="0D0D0D" w:themeColor="text1" w:themeTint="F2"/>
          <w:sz w:val="20"/>
          <w:szCs w:val="20"/>
        </w:rPr>
        <w:t xml:space="preserve"> </w:t>
      </w:r>
      <w:r w:rsidRPr="007430DE">
        <w:rPr>
          <w:color w:val="0D0D0D" w:themeColor="text1" w:themeTint="F2"/>
          <w:sz w:val="20"/>
          <w:szCs w:val="20"/>
        </w:rPr>
        <w:t>Umów jest prawo polskie. Sądem właściwym dla rozpoznawania</w:t>
      </w:r>
      <w:r w:rsidR="00EF4506">
        <w:rPr>
          <w:color w:val="0D0D0D" w:themeColor="text1" w:themeTint="F2"/>
          <w:sz w:val="20"/>
          <w:szCs w:val="20"/>
        </w:rPr>
        <w:t xml:space="preserve"> </w:t>
      </w:r>
      <w:r w:rsidRPr="007430DE">
        <w:rPr>
          <w:color w:val="0D0D0D" w:themeColor="text1" w:themeTint="F2"/>
          <w:sz w:val="20"/>
          <w:szCs w:val="20"/>
        </w:rPr>
        <w:t>sporów wynikających na tle stosowania niniejszych OWS oraz</w:t>
      </w:r>
      <w:r w:rsidR="00EF4506">
        <w:rPr>
          <w:color w:val="0D0D0D" w:themeColor="text1" w:themeTint="F2"/>
          <w:sz w:val="20"/>
          <w:szCs w:val="20"/>
        </w:rPr>
        <w:t xml:space="preserve"> </w:t>
      </w:r>
      <w:r w:rsidRPr="007430DE">
        <w:rPr>
          <w:color w:val="0D0D0D" w:themeColor="text1" w:themeTint="F2"/>
          <w:sz w:val="20"/>
          <w:szCs w:val="20"/>
        </w:rPr>
        <w:t>związanych z wykonywaniem Umów jest sąd właściwy miejscowo</w:t>
      </w:r>
    </w:p>
    <w:p w14:paraId="79DE95A1" w14:textId="6D1AB3AF"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dla siedziby Dostawcy. Dostawca jest także uprawniony do</w:t>
      </w:r>
      <w:r w:rsidR="00EF4506">
        <w:rPr>
          <w:color w:val="0D0D0D" w:themeColor="text1" w:themeTint="F2"/>
          <w:sz w:val="20"/>
          <w:szCs w:val="20"/>
        </w:rPr>
        <w:t xml:space="preserve"> </w:t>
      </w:r>
      <w:r w:rsidRPr="007430DE">
        <w:rPr>
          <w:color w:val="0D0D0D" w:themeColor="text1" w:themeTint="F2"/>
          <w:sz w:val="20"/>
          <w:szCs w:val="20"/>
        </w:rPr>
        <w:t>wytoczenia powództwa przed sądem właściwym miejscowo dla</w:t>
      </w:r>
      <w:r w:rsidR="00EF4506">
        <w:rPr>
          <w:color w:val="0D0D0D" w:themeColor="text1" w:themeTint="F2"/>
          <w:sz w:val="20"/>
          <w:szCs w:val="20"/>
        </w:rPr>
        <w:t xml:space="preserve"> </w:t>
      </w:r>
      <w:r w:rsidRPr="007430DE">
        <w:rPr>
          <w:color w:val="0D0D0D" w:themeColor="text1" w:themeTint="F2"/>
          <w:sz w:val="20"/>
          <w:szCs w:val="20"/>
        </w:rPr>
        <w:t>siedziby Odbiorcy.</w:t>
      </w:r>
    </w:p>
    <w:p w14:paraId="3B9DE9AC" w14:textId="6179BCE5"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1</w:t>
      </w:r>
      <w:r w:rsidR="00657D99">
        <w:rPr>
          <w:color w:val="0D0D0D" w:themeColor="text1" w:themeTint="F2"/>
          <w:sz w:val="20"/>
          <w:szCs w:val="20"/>
        </w:rPr>
        <w:t>0</w:t>
      </w:r>
      <w:r w:rsidRPr="007430DE">
        <w:rPr>
          <w:color w:val="0D0D0D" w:themeColor="text1" w:themeTint="F2"/>
          <w:sz w:val="20"/>
          <w:szCs w:val="20"/>
        </w:rPr>
        <w:t>.2. Strony niniejszym wyłączają obowiązywanie Konwencji o</w:t>
      </w:r>
      <w:r w:rsidR="00EF4506">
        <w:rPr>
          <w:color w:val="0D0D0D" w:themeColor="text1" w:themeTint="F2"/>
          <w:sz w:val="20"/>
          <w:szCs w:val="20"/>
        </w:rPr>
        <w:t xml:space="preserve"> </w:t>
      </w:r>
      <w:r w:rsidRPr="007430DE">
        <w:rPr>
          <w:color w:val="0D0D0D" w:themeColor="text1" w:themeTint="F2"/>
          <w:sz w:val="20"/>
          <w:szCs w:val="20"/>
        </w:rPr>
        <w:t>przedawnieniu w międzynarodowej sprzedaży towarów, sporządzona w Nowym Jorku dnia 14 czerwca 1974 r., oraz</w:t>
      </w:r>
      <w:r w:rsidR="00EF4506">
        <w:rPr>
          <w:color w:val="0D0D0D" w:themeColor="text1" w:themeTint="F2"/>
          <w:sz w:val="20"/>
          <w:szCs w:val="20"/>
        </w:rPr>
        <w:t xml:space="preserve"> </w:t>
      </w:r>
      <w:r w:rsidRPr="007430DE">
        <w:rPr>
          <w:color w:val="0D0D0D" w:themeColor="text1" w:themeTint="F2"/>
          <w:sz w:val="20"/>
          <w:szCs w:val="20"/>
        </w:rPr>
        <w:t>Konwencji Narodów Zjednoczonych o umowach</w:t>
      </w:r>
      <w:r w:rsidR="00EF4506">
        <w:rPr>
          <w:color w:val="0D0D0D" w:themeColor="text1" w:themeTint="F2"/>
          <w:sz w:val="20"/>
          <w:szCs w:val="20"/>
        </w:rPr>
        <w:t xml:space="preserve"> </w:t>
      </w:r>
      <w:r w:rsidRPr="007430DE">
        <w:rPr>
          <w:color w:val="0D0D0D" w:themeColor="text1" w:themeTint="F2"/>
          <w:sz w:val="20"/>
          <w:szCs w:val="20"/>
        </w:rPr>
        <w:t>międzynarodowej sprzedaży towarów, sporządzona w Wiedniu</w:t>
      </w:r>
      <w:r w:rsidR="00EF4506">
        <w:rPr>
          <w:color w:val="0D0D0D" w:themeColor="text1" w:themeTint="F2"/>
          <w:sz w:val="20"/>
          <w:szCs w:val="20"/>
        </w:rPr>
        <w:t xml:space="preserve"> </w:t>
      </w:r>
      <w:r w:rsidRPr="007430DE">
        <w:rPr>
          <w:color w:val="0D0D0D" w:themeColor="text1" w:themeTint="F2"/>
          <w:sz w:val="20"/>
          <w:szCs w:val="20"/>
        </w:rPr>
        <w:t>dnia 11 kwietnia 1980 r., w stosunku do Dostaw wykonanych na</w:t>
      </w:r>
      <w:r w:rsidR="00EF4506">
        <w:rPr>
          <w:color w:val="0D0D0D" w:themeColor="text1" w:themeTint="F2"/>
          <w:sz w:val="20"/>
          <w:szCs w:val="20"/>
        </w:rPr>
        <w:t xml:space="preserve"> </w:t>
      </w:r>
      <w:r w:rsidRPr="007430DE">
        <w:rPr>
          <w:color w:val="0D0D0D" w:themeColor="text1" w:themeTint="F2"/>
          <w:sz w:val="20"/>
          <w:szCs w:val="20"/>
        </w:rPr>
        <w:t>podstawie niniejszej Umowy.</w:t>
      </w:r>
    </w:p>
    <w:p w14:paraId="341A4F37" w14:textId="77777777" w:rsidR="007430DE" w:rsidRPr="007430DE" w:rsidRDefault="007430DE" w:rsidP="00C86277">
      <w:pPr>
        <w:spacing w:after="0" w:line="240" w:lineRule="auto"/>
        <w:jc w:val="both"/>
        <w:rPr>
          <w:color w:val="0D0D0D" w:themeColor="text1" w:themeTint="F2"/>
          <w:sz w:val="20"/>
          <w:szCs w:val="20"/>
        </w:rPr>
      </w:pPr>
    </w:p>
    <w:p w14:paraId="705DC1C0" w14:textId="77777777" w:rsidR="007430DE" w:rsidRPr="007430DE" w:rsidRDefault="007430DE" w:rsidP="00C86277">
      <w:pPr>
        <w:spacing w:after="0" w:line="240" w:lineRule="auto"/>
        <w:jc w:val="both"/>
        <w:rPr>
          <w:color w:val="0D0D0D" w:themeColor="text1" w:themeTint="F2"/>
          <w:sz w:val="20"/>
          <w:szCs w:val="20"/>
        </w:rPr>
      </w:pPr>
    </w:p>
    <w:p w14:paraId="69D39552" w14:textId="77777777" w:rsidR="00EF4506"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TMA AUTOMATION Sp. z o.o.</w:t>
      </w:r>
    </w:p>
    <w:p w14:paraId="57DEDB9C" w14:textId="1D0BD413" w:rsidR="007430DE" w:rsidRPr="007430DE"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Al. Zwycięstwa 96/98, 81-451 Gdynia</w:t>
      </w:r>
    </w:p>
    <w:p w14:paraId="5A4A5D93" w14:textId="77777777" w:rsidR="00C86277"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KRS 00003</w:t>
      </w:r>
      <w:r w:rsidR="00C25616">
        <w:rPr>
          <w:color w:val="0D0D0D" w:themeColor="text1" w:themeTint="F2"/>
          <w:sz w:val="20"/>
          <w:szCs w:val="20"/>
        </w:rPr>
        <w:t>68</w:t>
      </w:r>
      <w:r w:rsidRPr="007430DE">
        <w:rPr>
          <w:color w:val="0D0D0D" w:themeColor="text1" w:themeTint="F2"/>
          <w:sz w:val="20"/>
          <w:szCs w:val="20"/>
        </w:rPr>
        <w:t>9</w:t>
      </w:r>
      <w:r w:rsidR="00C25616">
        <w:rPr>
          <w:color w:val="0D0D0D" w:themeColor="text1" w:themeTint="F2"/>
          <w:sz w:val="20"/>
          <w:szCs w:val="20"/>
        </w:rPr>
        <w:t>10</w:t>
      </w:r>
      <w:r w:rsidRPr="007430DE">
        <w:rPr>
          <w:color w:val="0D0D0D" w:themeColor="text1" w:themeTint="F2"/>
          <w:sz w:val="20"/>
          <w:szCs w:val="20"/>
        </w:rPr>
        <w:t>,</w:t>
      </w:r>
    </w:p>
    <w:p w14:paraId="79BF3DA4" w14:textId="77777777" w:rsidR="00C86277"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NIP: 5</w:t>
      </w:r>
      <w:r w:rsidR="00C25616">
        <w:rPr>
          <w:color w:val="0D0D0D" w:themeColor="text1" w:themeTint="F2"/>
          <w:sz w:val="20"/>
          <w:szCs w:val="20"/>
        </w:rPr>
        <w:t>862260658</w:t>
      </w:r>
      <w:r w:rsidRPr="007430DE">
        <w:rPr>
          <w:color w:val="0D0D0D" w:themeColor="text1" w:themeTint="F2"/>
          <w:sz w:val="20"/>
          <w:szCs w:val="20"/>
        </w:rPr>
        <w:t>,</w:t>
      </w:r>
    </w:p>
    <w:p w14:paraId="62F86AF4" w14:textId="77777777" w:rsidR="00C86277" w:rsidRDefault="007430DE" w:rsidP="00C86277">
      <w:pPr>
        <w:spacing w:after="0" w:line="240" w:lineRule="auto"/>
        <w:jc w:val="both"/>
        <w:rPr>
          <w:color w:val="0D0D0D" w:themeColor="text1" w:themeTint="F2"/>
          <w:sz w:val="20"/>
          <w:szCs w:val="20"/>
        </w:rPr>
      </w:pPr>
      <w:r w:rsidRPr="007430DE">
        <w:rPr>
          <w:color w:val="0D0D0D" w:themeColor="text1" w:themeTint="F2"/>
          <w:sz w:val="20"/>
          <w:szCs w:val="20"/>
        </w:rPr>
        <w:t xml:space="preserve">REGON: </w:t>
      </w:r>
      <w:r w:rsidR="00C25616">
        <w:rPr>
          <w:color w:val="0D0D0D" w:themeColor="text1" w:themeTint="F2"/>
          <w:sz w:val="20"/>
          <w:szCs w:val="20"/>
        </w:rPr>
        <w:t>221118578</w:t>
      </w:r>
      <w:r w:rsidRPr="007430DE">
        <w:rPr>
          <w:color w:val="0D0D0D" w:themeColor="text1" w:themeTint="F2"/>
          <w:sz w:val="20"/>
          <w:szCs w:val="20"/>
        </w:rPr>
        <w:t>,</w:t>
      </w:r>
    </w:p>
    <w:p w14:paraId="427D390A" w14:textId="6F2C031B" w:rsidR="007430DE" w:rsidRPr="007430DE" w:rsidRDefault="00C86277" w:rsidP="00C86277">
      <w:pPr>
        <w:spacing w:after="0" w:line="240" w:lineRule="auto"/>
        <w:jc w:val="both"/>
        <w:rPr>
          <w:color w:val="0D0D0D" w:themeColor="text1" w:themeTint="F2"/>
          <w:sz w:val="20"/>
          <w:szCs w:val="20"/>
        </w:rPr>
      </w:pPr>
      <w:r>
        <w:rPr>
          <w:color w:val="0D0D0D" w:themeColor="text1" w:themeTint="F2"/>
          <w:sz w:val="20"/>
          <w:szCs w:val="20"/>
        </w:rPr>
        <w:t>k</w:t>
      </w:r>
      <w:r w:rsidR="007430DE" w:rsidRPr="007430DE">
        <w:rPr>
          <w:color w:val="0D0D0D" w:themeColor="text1" w:themeTint="F2"/>
          <w:sz w:val="20"/>
          <w:szCs w:val="20"/>
        </w:rPr>
        <w:t>apitał zakładowy</w:t>
      </w:r>
      <w:r w:rsidR="00EF4506">
        <w:rPr>
          <w:color w:val="0D0D0D" w:themeColor="text1" w:themeTint="F2"/>
          <w:sz w:val="20"/>
          <w:szCs w:val="20"/>
        </w:rPr>
        <w:t xml:space="preserve"> </w:t>
      </w:r>
      <w:r w:rsidR="007430DE" w:rsidRPr="007430DE">
        <w:rPr>
          <w:color w:val="0D0D0D" w:themeColor="text1" w:themeTint="F2"/>
          <w:sz w:val="20"/>
          <w:szCs w:val="20"/>
        </w:rPr>
        <w:t xml:space="preserve">w wysokości </w:t>
      </w:r>
      <w:r w:rsidR="00EF4506">
        <w:rPr>
          <w:color w:val="0D0D0D" w:themeColor="text1" w:themeTint="F2"/>
          <w:sz w:val="20"/>
          <w:szCs w:val="20"/>
        </w:rPr>
        <w:t>5</w:t>
      </w:r>
      <w:r w:rsidR="007430DE" w:rsidRPr="007430DE">
        <w:rPr>
          <w:color w:val="0D0D0D" w:themeColor="text1" w:themeTint="F2"/>
          <w:sz w:val="20"/>
          <w:szCs w:val="20"/>
        </w:rPr>
        <w:t>.000,00 zł</w:t>
      </w:r>
    </w:p>
    <w:p w14:paraId="59020062" w14:textId="62B0CDE1" w:rsidR="007430DE" w:rsidRPr="00C25616" w:rsidRDefault="007430DE" w:rsidP="00C86277">
      <w:pPr>
        <w:spacing w:after="0" w:line="240" w:lineRule="auto"/>
        <w:jc w:val="both"/>
        <w:rPr>
          <w:color w:val="0D0D0D" w:themeColor="text1" w:themeTint="F2"/>
          <w:sz w:val="20"/>
          <w:szCs w:val="20"/>
          <w:lang w:val="de-DE"/>
        </w:rPr>
      </w:pPr>
      <w:r w:rsidRPr="00C25616">
        <w:rPr>
          <w:color w:val="0D0D0D" w:themeColor="text1" w:themeTint="F2"/>
          <w:sz w:val="20"/>
          <w:szCs w:val="20"/>
          <w:lang w:val="de-DE"/>
        </w:rPr>
        <w:t>tel. +48</w:t>
      </w:r>
      <w:r w:rsidR="00C25616" w:rsidRPr="00C25616">
        <w:rPr>
          <w:color w:val="0D0D0D" w:themeColor="text1" w:themeTint="F2"/>
          <w:sz w:val="20"/>
          <w:szCs w:val="20"/>
          <w:lang w:val="de-DE"/>
        </w:rPr>
        <w:t> 728 545 595</w:t>
      </w:r>
    </w:p>
    <w:p w14:paraId="49EFE47E" w14:textId="2822AF66" w:rsidR="00C25616" w:rsidRDefault="007430DE" w:rsidP="00C86277">
      <w:pPr>
        <w:spacing w:after="0" w:line="240" w:lineRule="auto"/>
        <w:jc w:val="both"/>
        <w:rPr>
          <w:color w:val="0D0D0D" w:themeColor="text1" w:themeTint="F2"/>
          <w:sz w:val="20"/>
          <w:szCs w:val="20"/>
          <w:lang w:val="de-DE"/>
        </w:rPr>
      </w:pPr>
      <w:proofErr w:type="spellStart"/>
      <w:r w:rsidRPr="007430DE">
        <w:rPr>
          <w:color w:val="0D0D0D" w:themeColor="text1" w:themeTint="F2"/>
          <w:sz w:val="20"/>
          <w:szCs w:val="20"/>
          <w:lang w:val="de-DE"/>
        </w:rPr>
        <w:t>e-mail</w:t>
      </w:r>
      <w:proofErr w:type="spellEnd"/>
      <w:r w:rsidRPr="007430DE">
        <w:rPr>
          <w:color w:val="0D0D0D" w:themeColor="text1" w:themeTint="F2"/>
          <w:sz w:val="20"/>
          <w:szCs w:val="20"/>
          <w:lang w:val="de-DE"/>
        </w:rPr>
        <w:t xml:space="preserve">: </w:t>
      </w:r>
      <w:hyperlink r:id="rId8" w:history="1">
        <w:r w:rsidR="00C25616" w:rsidRPr="0003723F">
          <w:rPr>
            <w:rStyle w:val="Hipercze"/>
            <w:sz w:val="20"/>
            <w:szCs w:val="20"/>
            <w:lang w:val="de-DE"/>
          </w:rPr>
          <w:t>info@tma-automation.com</w:t>
        </w:r>
      </w:hyperlink>
      <w:r w:rsidR="00C25616">
        <w:rPr>
          <w:color w:val="0D0D0D" w:themeColor="text1" w:themeTint="F2"/>
          <w:sz w:val="20"/>
          <w:szCs w:val="20"/>
          <w:lang w:val="de-DE"/>
        </w:rPr>
        <w:t xml:space="preserve"> </w:t>
      </w:r>
    </w:p>
    <w:p w14:paraId="559701AE" w14:textId="26F61BA4" w:rsidR="00F635BB" w:rsidRPr="007430DE" w:rsidRDefault="00C86277" w:rsidP="00C86277">
      <w:pPr>
        <w:spacing w:after="0" w:line="240" w:lineRule="auto"/>
        <w:jc w:val="both"/>
        <w:rPr>
          <w:color w:val="0D0D0D" w:themeColor="text1" w:themeTint="F2"/>
          <w:sz w:val="20"/>
          <w:szCs w:val="20"/>
          <w:lang w:val="de-DE"/>
        </w:rPr>
      </w:pPr>
      <w:proofErr w:type="spellStart"/>
      <w:r>
        <w:rPr>
          <w:color w:val="0D0D0D" w:themeColor="text1" w:themeTint="F2"/>
          <w:sz w:val="20"/>
          <w:szCs w:val="20"/>
          <w:lang w:val="de-DE"/>
        </w:rPr>
        <w:t>www</w:t>
      </w:r>
      <w:proofErr w:type="spellEnd"/>
      <w:r>
        <w:rPr>
          <w:color w:val="0D0D0D" w:themeColor="text1" w:themeTint="F2"/>
          <w:sz w:val="20"/>
          <w:szCs w:val="20"/>
          <w:lang w:val="de-DE"/>
        </w:rPr>
        <w:t xml:space="preserve"> : </w:t>
      </w:r>
      <w:hyperlink r:id="rId9" w:history="1">
        <w:r w:rsidRPr="0003723F">
          <w:rPr>
            <w:rStyle w:val="Hipercze"/>
            <w:sz w:val="20"/>
            <w:szCs w:val="20"/>
            <w:lang w:val="de-DE"/>
          </w:rPr>
          <w:t>http://www.tma-automation.com</w:t>
        </w:r>
      </w:hyperlink>
      <w:r w:rsidR="00C25616">
        <w:rPr>
          <w:color w:val="0D0D0D" w:themeColor="text1" w:themeTint="F2"/>
          <w:sz w:val="20"/>
          <w:szCs w:val="20"/>
          <w:lang w:val="de-DE"/>
        </w:rPr>
        <w:t xml:space="preserve"> </w:t>
      </w:r>
    </w:p>
    <w:sectPr w:rsidR="00F635BB" w:rsidRPr="007430DE" w:rsidSect="00C86277">
      <w:headerReference w:type="default" r:id="rId10"/>
      <w:footerReference w:type="default" r:id="rId11"/>
      <w:headerReference w:type="first" r:id="rId12"/>
      <w:pgSz w:w="11906" w:h="16838"/>
      <w:pgMar w:top="1417" w:right="849" w:bottom="1560" w:left="851" w:header="624" w:footer="708" w:gutter="0"/>
      <w:pgNumType w:start="1"/>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7366" w14:textId="77777777" w:rsidR="00072A05" w:rsidRDefault="00072A05" w:rsidP="00DD0205">
      <w:pPr>
        <w:spacing w:after="0" w:line="240" w:lineRule="auto"/>
      </w:pPr>
      <w:r>
        <w:separator/>
      </w:r>
    </w:p>
  </w:endnote>
  <w:endnote w:type="continuationSeparator" w:id="0">
    <w:p w14:paraId="1EC12A36" w14:textId="77777777" w:rsidR="00072A05" w:rsidRDefault="00072A05" w:rsidP="00DD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76E0" w14:textId="2674AABA" w:rsidR="00686C2B" w:rsidRDefault="00EF4506">
    <w:pPr>
      <w:pStyle w:val="Stopka"/>
    </w:pPr>
    <w:r>
      <w:rPr>
        <w:noProof/>
        <w:lang w:eastAsia="pl-PL"/>
      </w:rPr>
      <mc:AlternateContent>
        <mc:Choice Requires="wps">
          <w:drawing>
            <wp:anchor distT="45720" distB="45720" distL="114300" distR="114300" simplePos="0" relativeHeight="251668480" behindDoc="0" locked="0" layoutInCell="1" allowOverlap="1" wp14:anchorId="4F941FA3" wp14:editId="0263D624">
              <wp:simplePos x="0" y="0"/>
              <wp:positionH relativeFrom="column">
                <wp:posOffset>-36195</wp:posOffset>
              </wp:positionH>
              <wp:positionV relativeFrom="paragraph">
                <wp:posOffset>-195580</wp:posOffset>
              </wp:positionV>
              <wp:extent cx="2360930" cy="226060"/>
              <wp:effectExtent l="0" t="0" r="0" b="254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6060"/>
                      </a:xfrm>
                      <a:prstGeom prst="rect">
                        <a:avLst/>
                      </a:prstGeom>
                      <a:noFill/>
                      <a:ln w="9525">
                        <a:noFill/>
                        <a:miter lim="800000"/>
                        <a:headEnd/>
                        <a:tailEnd/>
                      </a:ln>
                    </wps:spPr>
                    <wps:txbx>
                      <w:txbxContent>
                        <w:p w14:paraId="2AB16C61" w14:textId="77777777" w:rsidR="00686C2B" w:rsidRPr="00726D88" w:rsidRDefault="00686C2B">
                          <w:pPr>
                            <w:rPr>
                              <w:b/>
                              <w:color w:val="595959" w:themeColor="text1" w:themeTint="A6"/>
                              <w:sz w:val="14"/>
                            </w:rPr>
                          </w:pPr>
                          <w:r w:rsidRPr="00726D88">
                            <w:rPr>
                              <w:b/>
                              <w:color w:val="595959" w:themeColor="text1" w:themeTint="A6"/>
                              <w:sz w:val="14"/>
                            </w:rPr>
                            <w:t>ADRES: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941FA3" id="_x0000_t202" coordsize="21600,21600" o:spt="202" path="m,l,21600r21600,l21600,xe">
              <v:stroke joinstyle="miter"/>
              <v:path gradientshapeok="t" o:connecttype="rect"/>
            </v:shapetype>
            <v:shape id="_x0000_s1028" type="#_x0000_t202" style="position:absolute;margin-left:-2.85pt;margin-top:-15.4pt;width:185.9pt;height:17.8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" filled="f" stroked="f">
              <v:textbox>
                <w:txbxContent>
                  <w:p w14:paraId="2AB16C61" w14:textId="77777777" w:rsidR="00686C2B" w:rsidRPr="00726D88" w:rsidRDefault="00686C2B">
                    <w:pPr>
                      <w:rPr>
                        <w:b/>
                        <w:color w:val="595959" w:themeColor="text1" w:themeTint="A6"/>
                        <w:sz w:val="14"/>
                      </w:rPr>
                    </w:pPr>
                    <w:r w:rsidRPr="00726D88">
                      <w:rPr>
                        <w:b/>
                        <w:color w:val="595959" w:themeColor="text1" w:themeTint="A6"/>
                        <w:sz w:val="14"/>
                      </w:rPr>
                      <w:t>ADRES:</w:t>
                    </w: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70528" behindDoc="0" locked="0" layoutInCell="1" allowOverlap="1" wp14:anchorId="3C0ACE2E" wp14:editId="46FAABDD">
              <wp:simplePos x="0" y="0"/>
              <wp:positionH relativeFrom="column">
                <wp:posOffset>-36195</wp:posOffset>
              </wp:positionH>
              <wp:positionV relativeFrom="paragraph">
                <wp:posOffset>-10795</wp:posOffset>
              </wp:positionV>
              <wp:extent cx="2360930" cy="660400"/>
              <wp:effectExtent l="0" t="0" r="0" b="635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0400"/>
                      </a:xfrm>
                      <a:prstGeom prst="rect">
                        <a:avLst/>
                      </a:prstGeom>
                      <a:noFill/>
                      <a:ln w="9525">
                        <a:noFill/>
                        <a:miter lim="800000"/>
                        <a:headEnd/>
                        <a:tailEnd/>
                      </a:ln>
                    </wps:spPr>
                    <wps:txbx>
                      <w:txbxContent>
                        <w:p w14:paraId="714FAB5E" w14:textId="77777777" w:rsidR="00686C2B" w:rsidRPr="00726D88" w:rsidRDefault="00686C2B" w:rsidP="00B256DD">
                          <w:pPr>
                            <w:spacing w:after="0"/>
                            <w:rPr>
                              <w:color w:val="595959" w:themeColor="text1" w:themeTint="A6"/>
                              <w:sz w:val="14"/>
                            </w:rPr>
                          </w:pPr>
                          <w:r w:rsidRPr="00726D88">
                            <w:rPr>
                              <w:color w:val="595959" w:themeColor="text1" w:themeTint="A6"/>
                              <w:sz w:val="14"/>
                            </w:rPr>
                            <w:t xml:space="preserve">TMA AUTOMATION sp. z o.o. </w:t>
                          </w:r>
                        </w:p>
                        <w:p w14:paraId="186E34FB" w14:textId="77F9152A" w:rsidR="00686C2B" w:rsidRPr="00726D88" w:rsidRDefault="00686C2B" w:rsidP="00B256DD">
                          <w:pPr>
                            <w:spacing w:after="0"/>
                            <w:rPr>
                              <w:color w:val="595959" w:themeColor="text1" w:themeTint="A6"/>
                              <w:sz w:val="14"/>
                            </w:rPr>
                          </w:pPr>
                          <w:r w:rsidRPr="00726D88">
                            <w:rPr>
                              <w:color w:val="595959" w:themeColor="text1" w:themeTint="A6"/>
                              <w:sz w:val="14"/>
                            </w:rPr>
                            <w:t>Al. Zwycięstwa 96/98</w:t>
                          </w:r>
                          <w:r w:rsidR="00EF4506">
                            <w:rPr>
                              <w:color w:val="595959" w:themeColor="text1" w:themeTint="A6"/>
                              <w:sz w:val="14"/>
                            </w:rPr>
                            <w:t>; 81-451 Gdynia</w:t>
                          </w:r>
                        </w:p>
                        <w:p w14:paraId="4A8B90D3" w14:textId="13B37526" w:rsidR="00686C2B" w:rsidRDefault="00EF4506" w:rsidP="00B256DD">
                          <w:pPr>
                            <w:spacing w:after="0"/>
                            <w:rPr>
                              <w:color w:val="595959" w:themeColor="text1" w:themeTint="A6"/>
                              <w:sz w:val="14"/>
                            </w:rPr>
                          </w:pPr>
                          <w:r>
                            <w:rPr>
                              <w:color w:val="595959" w:themeColor="text1" w:themeTint="A6"/>
                              <w:sz w:val="14"/>
                            </w:rPr>
                            <w:t xml:space="preserve">KRS : </w:t>
                          </w:r>
                          <w:r w:rsidRPr="00EF4506">
                            <w:rPr>
                              <w:color w:val="595959" w:themeColor="text1" w:themeTint="A6"/>
                              <w:sz w:val="14"/>
                            </w:rPr>
                            <w:t>0000368910</w:t>
                          </w:r>
                          <w:r>
                            <w:rPr>
                              <w:color w:val="595959" w:themeColor="text1" w:themeTint="A6"/>
                              <w:sz w:val="14"/>
                            </w:rPr>
                            <w:t xml:space="preserve">, REGON : </w:t>
                          </w:r>
                          <w:r w:rsidRPr="00EF4506">
                            <w:rPr>
                              <w:color w:val="595959" w:themeColor="text1" w:themeTint="A6"/>
                              <w:sz w:val="14"/>
                            </w:rPr>
                            <w:t>221118578</w:t>
                          </w:r>
                        </w:p>
                        <w:p w14:paraId="3B678C15" w14:textId="4C486BDA" w:rsidR="00EF4506" w:rsidRPr="00B256DD" w:rsidRDefault="00EF4506" w:rsidP="00B256DD">
                          <w:pPr>
                            <w:spacing w:after="0"/>
                            <w:rPr>
                              <w:color w:val="595959" w:themeColor="text1" w:themeTint="A6"/>
                              <w:sz w:val="12"/>
                            </w:rPr>
                          </w:pPr>
                          <w:r>
                            <w:rPr>
                              <w:color w:val="595959" w:themeColor="text1" w:themeTint="A6"/>
                              <w:sz w:val="14"/>
                            </w:rPr>
                            <w:t xml:space="preserve">NIP : 5862260658 </w:t>
                          </w:r>
                        </w:p>
                        <w:p w14:paraId="673FD920" w14:textId="77777777" w:rsidR="00686C2B" w:rsidRPr="00B256DD" w:rsidRDefault="00686C2B" w:rsidP="00B256DD">
                          <w:pPr>
                            <w:spacing w:after="0"/>
                            <w:rPr>
                              <w:color w:val="595959" w:themeColor="text1" w:themeTint="A6"/>
                              <w:sz w:val="1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0ACE2E" id="_x0000_s1029" type="#_x0000_t202" style="position:absolute;margin-left:-2.85pt;margin-top:-.85pt;width:185.9pt;height:52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" filled="f" stroked="f">
              <v:textbox>
                <w:txbxContent>
                  <w:p w14:paraId="714FAB5E" w14:textId="77777777" w:rsidR="00686C2B" w:rsidRPr="00726D88" w:rsidRDefault="00686C2B" w:rsidP="00B256DD">
                    <w:pPr>
                      <w:spacing w:after="0"/>
                      <w:rPr>
                        <w:color w:val="595959" w:themeColor="text1" w:themeTint="A6"/>
                        <w:sz w:val="14"/>
                      </w:rPr>
                    </w:pPr>
                    <w:r w:rsidRPr="00726D88">
                      <w:rPr>
                        <w:color w:val="595959" w:themeColor="text1" w:themeTint="A6"/>
                        <w:sz w:val="14"/>
                      </w:rPr>
                      <w:t xml:space="preserve">TMA AUTOMATION sp. z o.o. </w:t>
                    </w:r>
                  </w:p>
                  <w:p w14:paraId="186E34FB" w14:textId="77F9152A" w:rsidR="00686C2B" w:rsidRPr="00726D88" w:rsidRDefault="00686C2B" w:rsidP="00B256DD">
                    <w:pPr>
                      <w:spacing w:after="0"/>
                      <w:rPr>
                        <w:color w:val="595959" w:themeColor="text1" w:themeTint="A6"/>
                        <w:sz w:val="14"/>
                      </w:rPr>
                    </w:pPr>
                    <w:r w:rsidRPr="00726D88">
                      <w:rPr>
                        <w:color w:val="595959" w:themeColor="text1" w:themeTint="A6"/>
                        <w:sz w:val="14"/>
                      </w:rPr>
                      <w:t>Al. Zwycięstwa 96/98</w:t>
                    </w:r>
                    <w:r w:rsidR="00EF4506">
                      <w:rPr>
                        <w:color w:val="595959" w:themeColor="text1" w:themeTint="A6"/>
                        <w:sz w:val="14"/>
                      </w:rPr>
                      <w:t>; 81-451 Gdynia</w:t>
                    </w:r>
                  </w:p>
                  <w:p w14:paraId="4A8B90D3" w14:textId="13B37526" w:rsidR="00686C2B" w:rsidRDefault="00EF4506" w:rsidP="00B256DD">
                    <w:pPr>
                      <w:spacing w:after="0"/>
                      <w:rPr>
                        <w:color w:val="595959" w:themeColor="text1" w:themeTint="A6"/>
                        <w:sz w:val="14"/>
                      </w:rPr>
                    </w:pPr>
                    <w:r>
                      <w:rPr>
                        <w:color w:val="595959" w:themeColor="text1" w:themeTint="A6"/>
                        <w:sz w:val="14"/>
                      </w:rPr>
                      <w:t xml:space="preserve">KRS : </w:t>
                    </w:r>
                    <w:r w:rsidRPr="00EF4506">
                      <w:rPr>
                        <w:color w:val="595959" w:themeColor="text1" w:themeTint="A6"/>
                        <w:sz w:val="14"/>
                      </w:rPr>
                      <w:t>0000368910</w:t>
                    </w:r>
                    <w:r>
                      <w:rPr>
                        <w:color w:val="595959" w:themeColor="text1" w:themeTint="A6"/>
                        <w:sz w:val="14"/>
                      </w:rPr>
                      <w:t xml:space="preserve">, REGON : </w:t>
                    </w:r>
                    <w:r w:rsidRPr="00EF4506">
                      <w:rPr>
                        <w:color w:val="595959" w:themeColor="text1" w:themeTint="A6"/>
                        <w:sz w:val="14"/>
                      </w:rPr>
                      <w:t>221118578</w:t>
                    </w:r>
                  </w:p>
                  <w:p w14:paraId="3B678C15" w14:textId="4C486BDA" w:rsidR="00EF4506" w:rsidRPr="00B256DD" w:rsidRDefault="00EF4506" w:rsidP="00B256DD">
                    <w:pPr>
                      <w:spacing w:after="0"/>
                      <w:rPr>
                        <w:color w:val="595959" w:themeColor="text1" w:themeTint="A6"/>
                        <w:sz w:val="12"/>
                      </w:rPr>
                    </w:pPr>
                    <w:r>
                      <w:rPr>
                        <w:color w:val="595959" w:themeColor="text1" w:themeTint="A6"/>
                        <w:sz w:val="14"/>
                      </w:rPr>
                      <w:t xml:space="preserve">NIP : 5862260658 </w:t>
                    </w:r>
                  </w:p>
                  <w:p w14:paraId="673FD920" w14:textId="77777777" w:rsidR="00686C2B" w:rsidRPr="00B256DD" w:rsidRDefault="00686C2B" w:rsidP="00B256DD">
                    <w:pPr>
                      <w:spacing w:after="0"/>
                      <w:rPr>
                        <w:color w:val="595959" w:themeColor="text1" w:themeTint="A6"/>
                        <w:sz w:val="12"/>
                      </w:rPr>
                    </w:pP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76672" behindDoc="0" locked="0" layoutInCell="1" allowOverlap="1" wp14:anchorId="2EBAC66A" wp14:editId="4E5AA5B3">
              <wp:simplePos x="0" y="0"/>
              <wp:positionH relativeFrom="column">
                <wp:posOffset>1664335</wp:posOffset>
              </wp:positionH>
              <wp:positionV relativeFrom="paragraph">
                <wp:posOffset>1270</wp:posOffset>
              </wp:positionV>
              <wp:extent cx="1028700" cy="192405"/>
              <wp:effectExtent l="0" t="0" r="0" b="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2405"/>
                      </a:xfrm>
                      <a:prstGeom prst="rect">
                        <a:avLst/>
                      </a:prstGeom>
                      <a:noFill/>
                      <a:ln w="9525">
                        <a:noFill/>
                        <a:miter lim="800000"/>
                        <a:headEnd/>
                        <a:tailEnd/>
                      </a:ln>
                    </wps:spPr>
                    <wps:txbx>
                      <w:txbxContent>
                        <w:p w14:paraId="2AFFD188" w14:textId="77777777" w:rsidR="00686C2B" w:rsidRPr="00726D88" w:rsidRDefault="00686C2B" w:rsidP="00A22023">
                          <w:pPr>
                            <w:spacing w:after="0"/>
                            <w:rPr>
                              <w:color w:val="595959" w:themeColor="text1" w:themeTint="A6"/>
                              <w:sz w:val="14"/>
                            </w:rPr>
                          </w:pPr>
                          <w:r>
                            <w:rPr>
                              <w:color w:val="595959" w:themeColor="text1" w:themeTint="A6"/>
                              <w:sz w:val="14"/>
                            </w:rPr>
                            <w:t>+48 728 545 595</w:t>
                          </w:r>
                        </w:p>
                        <w:p w14:paraId="33162314" w14:textId="77777777" w:rsidR="00686C2B" w:rsidRPr="00B256DD" w:rsidRDefault="00686C2B" w:rsidP="00A22023">
                          <w:pPr>
                            <w:spacing w:after="0"/>
                            <w:rPr>
                              <w:color w:val="595959" w:themeColor="text1" w:themeTint="A6"/>
                              <w:sz w:val="12"/>
                            </w:rPr>
                          </w:pPr>
                        </w:p>
                        <w:p w14:paraId="734C737B" w14:textId="77777777" w:rsidR="00686C2B" w:rsidRPr="00B256DD" w:rsidRDefault="00686C2B" w:rsidP="00A22023">
                          <w:pPr>
                            <w:spacing w:after="0"/>
                            <w:rPr>
                              <w:color w:val="595959" w:themeColor="text1" w:themeTint="A6"/>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AC66A" id="_x0000_s1030" type="#_x0000_t202" style="position:absolute;margin-left:131.05pt;margin-top:.1pt;width:81pt;height:15.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" filled="f" stroked="f">
              <v:textbox>
                <w:txbxContent>
                  <w:p w14:paraId="2AFFD188" w14:textId="77777777" w:rsidR="00686C2B" w:rsidRPr="00726D88" w:rsidRDefault="00686C2B" w:rsidP="00A22023">
                    <w:pPr>
                      <w:spacing w:after="0"/>
                      <w:rPr>
                        <w:color w:val="595959" w:themeColor="text1" w:themeTint="A6"/>
                        <w:sz w:val="14"/>
                      </w:rPr>
                    </w:pPr>
                    <w:r>
                      <w:rPr>
                        <w:color w:val="595959" w:themeColor="text1" w:themeTint="A6"/>
                        <w:sz w:val="14"/>
                      </w:rPr>
                      <w:t>+48 728 545 595</w:t>
                    </w:r>
                  </w:p>
                  <w:p w14:paraId="33162314" w14:textId="77777777" w:rsidR="00686C2B" w:rsidRPr="00B256DD" w:rsidRDefault="00686C2B" w:rsidP="00A22023">
                    <w:pPr>
                      <w:spacing w:after="0"/>
                      <w:rPr>
                        <w:color w:val="595959" w:themeColor="text1" w:themeTint="A6"/>
                        <w:sz w:val="12"/>
                      </w:rPr>
                    </w:pPr>
                  </w:p>
                  <w:p w14:paraId="734C737B" w14:textId="77777777" w:rsidR="00686C2B" w:rsidRPr="00B256DD" w:rsidRDefault="00686C2B" w:rsidP="00A22023">
                    <w:pPr>
                      <w:spacing w:after="0"/>
                      <w:rPr>
                        <w:color w:val="595959" w:themeColor="text1" w:themeTint="A6"/>
                        <w:sz w:val="12"/>
                      </w:rPr>
                    </w:pP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78720" behindDoc="0" locked="0" layoutInCell="1" allowOverlap="1" wp14:anchorId="0693B207" wp14:editId="6B215C88">
              <wp:simplePos x="0" y="0"/>
              <wp:positionH relativeFrom="column">
                <wp:posOffset>3353435</wp:posOffset>
              </wp:positionH>
              <wp:positionV relativeFrom="paragraph">
                <wp:posOffset>1270</wp:posOffset>
              </wp:positionV>
              <wp:extent cx="1292860" cy="192405"/>
              <wp:effectExtent l="0" t="0" r="0" b="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92405"/>
                      </a:xfrm>
                      <a:prstGeom prst="rect">
                        <a:avLst/>
                      </a:prstGeom>
                      <a:noFill/>
                      <a:ln w="9525">
                        <a:noFill/>
                        <a:miter lim="800000"/>
                        <a:headEnd/>
                        <a:tailEnd/>
                      </a:ln>
                    </wps:spPr>
                    <wps:txbx>
                      <w:txbxContent>
                        <w:p w14:paraId="61689ED7" w14:textId="77777777" w:rsidR="00686C2B" w:rsidRPr="00726D88" w:rsidRDefault="00686C2B" w:rsidP="00A22023">
                          <w:pPr>
                            <w:spacing w:after="0"/>
                            <w:rPr>
                              <w:color w:val="595959" w:themeColor="text1" w:themeTint="A6"/>
                              <w:sz w:val="14"/>
                            </w:rPr>
                          </w:pPr>
                          <w:r>
                            <w:rPr>
                              <w:color w:val="595959" w:themeColor="text1" w:themeTint="A6"/>
                              <w:sz w:val="14"/>
                            </w:rPr>
                            <w:t>www.tma-automation.com</w:t>
                          </w:r>
                        </w:p>
                        <w:p w14:paraId="05A276AD" w14:textId="77777777" w:rsidR="00686C2B" w:rsidRPr="00B256DD" w:rsidRDefault="00686C2B" w:rsidP="00A22023">
                          <w:pPr>
                            <w:spacing w:after="0"/>
                            <w:rPr>
                              <w:color w:val="595959" w:themeColor="text1" w:themeTint="A6"/>
                              <w:sz w:val="12"/>
                            </w:rPr>
                          </w:pPr>
                        </w:p>
                        <w:p w14:paraId="44AF72C9" w14:textId="77777777" w:rsidR="00686C2B" w:rsidRPr="00B256DD" w:rsidRDefault="00686C2B" w:rsidP="00A22023">
                          <w:pPr>
                            <w:spacing w:after="0"/>
                            <w:rPr>
                              <w:color w:val="595959" w:themeColor="text1" w:themeTint="A6"/>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3B207" id="_x0000_s1031" type="#_x0000_t202" style="position:absolute;margin-left:264.05pt;margin-top:.1pt;width:101.8pt;height:15.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" filled="f" stroked="f">
              <v:textbox>
                <w:txbxContent>
                  <w:p w14:paraId="61689ED7" w14:textId="77777777" w:rsidR="00686C2B" w:rsidRPr="00726D88" w:rsidRDefault="00686C2B" w:rsidP="00A22023">
                    <w:pPr>
                      <w:spacing w:after="0"/>
                      <w:rPr>
                        <w:color w:val="595959" w:themeColor="text1" w:themeTint="A6"/>
                        <w:sz w:val="14"/>
                      </w:rPr>
                    </w:pPr>
                    <w:r>
                      <w:rPr>
                        <w:color w:val="595959" w:themeColor="text1" w:themeTint="A6"/>
                        <w:sz w:val="14"/>
                      </w:rPr>
                      <w:t>www.tma-automation.com</w:t>
                    </w:r>
                  </w:p>
                  <w:p w14:paraId="05A276AD" w14:textId="77777777" w:rsidR="00686C2B" w:rsidRPr="00B256DD" w:rsidRDefault="00686C2B" w:rsidP="00A22023">
                    <w:pPr>
                      <w:spacing w:after="0"/>
                      <w:rPr>
                        <w:color w:val="595959" w:themeColor="text1" w:themeTint="A6"/>
                        <w:sz w:val="12"/>
                      </w:rPr>
                    </w:pPr>
                  </w:p>
                  <w:p w14:paraId="44AF72C9" w14:textId="77777777" w:rsidR="00686C2B" w:rsidRPr="00B256DD" w:rsidRDefault="00686C2B" w:rsidP="00A22023">
                    <w:pPr>
                      <w:spacing w:after="0"/>
                      <w:rPr>
                        <w:color w:val="595959" w:themeColor="text1" w:themeTint="A6"/>
                        <w:sz w:val="12"/>
                      </w:rPr>
                    </w:pP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82816" behindDoc="0" locked="0" layoutInCell="1" allowOverlap="1" wp14:anchorId="79E7AAC4" wp14:editId="478F07A1">
              <wp:simplePos x="0" y="0"/>
              <wp:positionH relativeFrom="column">
                <wp:posOffset>4904740</wp:posOffset>
              </wp:positionH>
              <wp:positionV relativeFrom="paragraph">
                <wp:posOffset>4022</wp:posOffset>
              </wp:positionV>
              <wp:extent cx="1525905" cy="553085"/>
              <wp:effectExtent l="0" t="0" r="0" b="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553085"/>
                      </a:xfrm>
                      <a:prstGeom prst="rect">
                        <a:avLst/>
                      </a:prstGeom>
                      <a:noFill/>
                      <a:ln w="9525">
                        <a:noFill/>
                        <a:miter lim="800000"/>
                        <a:headEnd/>
                        <a:tailEnd/>
                      </a:ln>
                    </wps:spPr>
                    <wps:txbx>
                      <w:txbxContent>
                        <w:p w14:paraId="5C734FE1" w14:textId="77777777" w:rsidR="00686C2B" w:rsidRDefault="00686C2B" w:rsidP="00A22023">
                          <w:pPr>
                            <w:spacing w:after="0"/>
                            <w:rPr>
                              <w:color w:val="595959" w:themeColor="text1" w:themeTint="A6"/>
                              <w:sz w:val="14"/>
                            </w:rPr>
                          </w:pPr>
                          <w:r>
                            <w:rPr>
                              <w:color w:val="595959" w:themeColor="text1" w:themeTint="A6"/>
                              <w:sz w:val="14"/>
                            </w:rPr>
                            <w:t>SANTANDER BANK POLSKA SA</w:t>
                          </w:r>
                        </w:p>
                        <w:p w14:paraId="4ECC4BFF" w14:textId="77777777" w:rsidR="00686C2B" w:rsidRDefault="00686C2B" w:rsidP="00A22023">
                          <w:pPr>
                            <w:spacing w:after="0"/>
                            <w:rPr>
                              <w:color w:val="595959" w:themeColor="text1" w:themeTint="A6"/>
                              <w:sz w:val="12"/>
                            </w:rPr>
                          </w:pPr>
                          <w:r w:rsidRPr="00A22023">
                            <w:rPr>
                              <w:color w:val="595959" w:themeColor="text1" w:themeTint="A6"/>
                              <w:sz w:val="12"/>
                            </w:rPr>
                            <w:t>IBAN: 12</w:t>
                          </w:r>
                          <w:r>
                            <w:rPr>
                              <w:color w:val="595959" w:themeColor="text1" w:themeTint="A6"/>
                              <w:sz w:val="12"/>
                            </w:rPr>
                            <w:t xml:space="preserve"> </w:t>
                          </w:r>
                          <w:r w:rsidRPr="00A22023">
                            <w:rPr>
                              <w:color w:val="595959" w:themeColor="text1" w:themeTint="A6"/>
                              <w:sz w:val="12"/>
                            </w:rPr>
                            <w:t>1090</w:t>
                          </w:r>
                          <w:r>
                            <w:rPr>
                              <w:color w:val="595959" w:themeColor="text1" w:themeTint="A6"/>
                              <w:sz w:val="12"/>
                            </w:rPr>
                            <w:t xml:space="preserve"> </w:t>
                          </w:r>
                          <w:r w:rsidRPr="00A22023">
                            <w:rPr>
                              <w:color w:val="595959" w:themeColor="text1" w:themeTint="A6"/>
                              <w:sz w:val="12"/>
                            </w:rPr>
                            <w:t>1102</w:t>
                          </w:r>
                          <w:r>
                            <w:rPr>
                              <w:color w:val="595959" w:themeColor="text1" w:themeTint="A6"/>
                              <w:sz w:val="12"/>
                            </w:rPr>
                            <w:t xml:space="preserve"> </w:t>
                          </w:r>
                          <w:r w:rsidRPr="00A22023">
                            <w:rPr>
                              <w:color w:val="595959" w:themeColor="text1" w:themeTint="A6"/>
                              <w:sz w:val="12"/>
                            </w:rPr>
                            <w:t>0000</w:t>
                          </w:r>
                          <w:r>
                            <w:rPr>
                              <w:color w:val="595959" w:themeColor="text1" w:themeTint="A6"/>
                              <w:sz w:val="12"/>
                            </w:rPr>
                            <w:t xml:space="preserve"> </w:t>
                          </w:r>
                          <w:r w:rsidRPr="00A22023">
                            <w:rPr>
                              <w:color w:val="595959" w:themeColor="text1" w:themeTint="A6"/>
                              <w:sz w:val="12"/>
                            </w:rPr>
                            <w:t>0001</w:t>
                          </w:r>
                          <w:r>
                            <w:rPr>
                              <w:color w:val="595959" w:themeColor="text1" w:themeTint="A6"/>
                              <w:sz w:val="12"/>
                            </w:rPr>
                            <w:t xml:space="preserve"> </w:t>
                          </w:r>
                          <w:r w:rsidRPr="00A22023">
                            <w:rPr>
                              <w:color w:val="595959" w:themeColor="text1" w:themeTint="A6"/>
                              <w:sz w:val="12"/>
                            </w:rPr>
                            <w:t>1492</w:t>
                          </w:r>
                          <w:r>
                            <w:rPr>
                              <w:color w:val="595959" w:themeColor="text1" w:themeTint="A6"/>
                              <w:sz w:val="12"/>
                            </w:rPr>
                            <w:t xml:space="preserve"> </w:t>
                          </w:r>
                          <w:r w:rsidRPr="00A22023">
                            <w:rPr>
                              <w:color w:val="595959" w:themeColor="text1" w:themeTint="A6"/>
                              <w:sz w:val="12"/>
                            </w:rPr>
                            <w:t>4517</w:t>
                          </w:r>
                        </w:p>
                        <w:p w14:paraId="0E8C46A3" w14:textId="77777777" w:rsidR="00686C2B" w:rsidRPr="00B256DD" w:rsidRDefault="00686C2B" w:rsidP="00A22023">
                          <w:pPr>
                            <w:spacing w:after="0"/>
                            <w:rPr>
                              <w:color w:val="595959" w:themeColor="text1" w:themeTint="A6"/>
                              <w:sz w:val="12"/>
                            </w:rPr>
                          </w:pPr>
                          <w:r w:rsidRPr="00A22023">
                            <w:rPr>
                              <w:color w:val="595959" w:themeColor="text1" w:themeTint="A6"/>
                              <w:sz w:val="12"/>
                            </w:rPr>
                            <w:t>SWIFTCODE : WBKPPLPP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7AAC4" id="_x0000_s1032" type="#_x0000_t202" style="position:absolute;margin-left:386.2pt;margin-top:.3pt;width:120.15pt;height:43.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" filled="f" stroked="f">
              <v:textbox>
                <w:txbxContent>
                  <w:p w14:paraId="5C734FE1" w14:textId="77777777" w:rsidR="00686C2B" w:rsidRDefault="00686C2B" w:rsidP="00A22023">
                    <w:pPr>
                      <w:spacing w:after="0"/>
                      <w:rPr>
                        <w:color w:val="595959" w:themeColor="text1" w:themeTint="A6"/>
                        <w:sz w:val="14"/>
                      </w:rPr>
                    </w:pPr>
                    <w:r>
                      <w:rPr>
                        <w:color w:val="595959" w:themeColor="text1" w:themeTint="A6"/>
                        <w:sz w:val="14"/>
                      </w:rPr>
                      <w:t>SANTANDER BANK POLSKA SA</w:t>
                    </w:r>
                  </w:p>
                  <w:p w14:paraId="4ECC4BFF" w14:textId="77777777" w:rsidR="00686C2B" w:rsidRDefault="00686C2B" w:rsidP="00A22023">
                    <w:pPr>
                      <w:spacing w:after="0"/>
                      <w:rPr>
                        <w:color w:val="595959" w:themeColor="text1" w:themeTint="A6"/>
                        <w:sz w:val="12"/>
                      </w:rPr>
                    </w:pPr>
                    <w:r w:rsidRPr="00A22023">
                      <w:rPr>
                        <w:color w:val="595959" w:themeColor="text1" w:themeTint="A6"/>
                        <w:sz w:val="12"/>
                      </w:rPr>
                      <w:t>IBAN: 12</w:t>
                    </w:r>
                    <w:r>
                      <w:rPr>
                        <w:color w:val="595959" w:themeColor="text1" w:themeTint="A6"/>
                        <w:sz w:val="12"/>
                      </w:rPr>
                      <w:t xml:space="preserve"> </w:t>
                    </w:r>
                    <w:r w:rsidRPr="00A22023">
                      <w:rPr>
                        <w:color w:val="595959" w:themeColor="text1" w:themeTint="A6"/>
                        <w:sz w:val="12"/>
                      </w:rPr>
                      <w:t>1090</w:t>
                    </w:r>
                    <w:r>
                      <w:rPr>
                        <w:color w:val="595959" w:themeColor="text1" w:themeTint="A6"/>
                        <w:sz w:val="12"/>
                      </w:rPr>
                      <w:t xml:space="preserve"> </w:t>
                    </w:r>
                    <w:r w:rsidRPr="00A22023">
                      <w:rPr>
                        <w:color w:val="595959" w:themeColor="text1" w:themeTint="A6"/>
                        <w:sz w:val="12"/>
                      </w:rPr>
                      <w:t>1102</w:t>
                    </w:r>
                    <w:r>
                      <w:rPr>
                        <w:color w:val="595959" w:themeColor="text1" w:themeTint="A6"/>
                        <w:sz w:val="12"/>
                      </w:rPr>
                      <w:t xml:space="preserve"> </w:t>
                    </w:r>
                    <w:r w:rsidRPr="00A22023">
                      <w:rPr>
                        <w:color w:val="595959" w:themeColor="text1" w:themeTint="A6"/>
                        <w:sz w:val="12"/>
                      </w:rPr>
                      <w:t>0000</w:t>
                    </w:r>
                    <w:r>
                      <w:rPr>
                        <w:color w:val="595959" w:themeColor="text1" w:themeTint="A6"/>
                        <w:sz w:val="12"/>
                      </w:rPr>
                      <w:t xml:space="preserve"> </w:t>
                    </w:r>
                    <w:r w:rsidRPr="00A22023">
                      <w:rPr>
                        <w:color w:val="595959" w:themeColor="text1" w:themeTint="A6"/>
                        <w:sz w:val="12"/>
                      </w:rPr>
                      <w:t>0001</w:t>
                    </w:r>
                    <w:r>
                      <w:rPr>
                        <w:color w:val="595959" w:themeColor="text1" w:themeTint="A6"/>
                        <w:sz w:val="12"/>
                      </w:rPr>
                      <w:t xml:space="preserve"> </w:t>
                    </w:r>
                    <w:r w:rsidRPr="00A22023">
                      <w:rPr>
                        <w:color w:val="595959" w:themeColor="text1" w:themeTint="A6"/>
                        <w:sz w:val="12"/>
                      </w:rPr>
                      <w:t>1492</w:t>
                    </w:r>
                    <w:r>
                      <w:rPr>
                        <w:color w:val="595959" w:themeColor="text1" w:themeTint="A6"/>
                        <w:sz w:val="12"/>
                      </w:rPr>
                      <w:t xml:space="preserve"> </w:t>
                    </w:r>
                    <w:r w:rsidRPr="00A22023">
                      <w:rPr>
                        <w:color w:val="595959" w:themeColor="text1" w:themeTint="A6"/>
                        <w:sz w:val="12"/>
                      </w:rPr>
                      <w:t>4517</w:t>
                    </w:r>
                  </w:p>
                  <w:p w14:paraId="0E8C46A3" w14:textId="77777777" w:rsidR="00686C2B" w:rsidRPr="00B256DD" w:rsidRDefault="00686C2B" w:rsidP="00A22023">
                    <w:pPr>
                      <w:spacing w:after="0"/>
                      <w:rPr>
                        <w:color w:val="595959" w:themeColor="text1" w:themeTint="A6"/>
                        <w:sz w:val="12"/>
                      </w:rPr>
                    </w:pPr>
                    <w:r w:rsidRPr="00A22023">
                      <w:rPr>
                        <w:color w:val="595959" w:themeColor="text1" w:themeTint="A6"/>
                        <w:sz w:val="12"/>
                      </w:rPr>
                      <w:t>SWIFTCODE : WBKPPLPP</w:t>
                    </w: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80768" behindDoc="0" locked="0" layoutInCell="1" allowOverlap="1" wp14:anchorId="55249104" wp14:editId="76DC2502">
              <wp:simplePos x="0" y="0"/>
              <wp:positionH relativeFrom="column">
                <wp:posOffset>4904740</wp:posOffset>
              </wp:positionH>
              <wp:positionV relativeFrom="paragraph">
                <wp:posOffset>-193040</wp:posOffset>
              </wp:positionV>
              <wp:extent cx="2135505" cy="226060"/>
              <wp:effectExtent l="0" t="0" r="0" b="254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226060"/>
                      </a:xfrm>
                      <a:prstGeom prst="rect">
                        <a:avLst/>
                      </a:prstGeom>
                      <a:noFill/>
                      <a:ln w="9525">
                        <a:noFill/>
                        <a:miter lim="800000"/>
                        <a:headEnd/>
                        <a:tailEnd/>
                      </a:ln>
                    </wps:spPr>
                    <wps:txbx>
                      <w:txbxContent>
                        <w:p w14:paraId="323D3691" w14:textId="77777777" w:rsidR="00686C2B" w:rsidRPr="00726D88" w:rsidRDefault="00686C2B" w:rsidP="00A22023">
                          <w:pPr>
                            <w:rPr>
                              <w:b/>
                              <w:color w:val="595959" w:themeColor="text1" w:themeTint="A6"/>
                              <w:sz w:val="14"/>
                            </w:rPr>
                          </w:pPr>
                          <w:r>
                            <w:rPr>
                              <w:b/>
                              <w:color w:val="595959" w:themeColor="text1" w:themeTint="A6"/>
                              <w:sz w:val="14"/>
                            </w:rPr>
                            <w:t>BANK</w:t>
                          </w:r>
                          <w:r w:rsidRPr="00726D88">
                            <w:rPr>
                              <w:b/>
                              <w:color w:val="595959" w:themeColor="text1" w:themeTint="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49104" id="_x0000_s1033" type="#_x0000_t202" style="position:absolute;margin-left:386.2pt;margin-top:-15.2pt;width:168.15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" filled="f" stroked="f">
              <v:textbox>
                <w:txbxContent>
                  <w:p w14:paraId="323D3691" w14:textId="77777777" w:rsidR="00686C2B" w:rsidRPr="00726D88" w:rsidRDefault="00686C2B" w:rsidP="00A22023">
                    <w:pPr>
                      <w:rPr>
                        <w:b/>
                        <w:color w:val="595959" w:themeColor="text1" w:themeTint="A6"/>
                        <w:sz w:val="14"/>
                      </w:rPr>
                    </w:pPr>
                    <w:r>
                      <w:rPr>
                        <w:b/>
                        <w:color w:val="595959" w:themeColor="text1" w:themeTint="A6"/>
                        <w:sz w:val="14"/>
                      </w:rPr>
                      <w:t>BANK</w:t>
                    </w:r>
                    <w:r w:rsidRPr="00726D88">
                      <w:rPr>
                        <w:b/>
                        <w:color w:val="595959" w:themeColor="text1" w:themeTint="A6"/>
                        <w:sz w:val="14"/>
                      </w:rPr>
                      <w:t>:</w:t>
                    </w: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74624" behindDoc="0" locked="0" layoutInCell="1" allowOverlap="1" wp14:anchorId="7684C6C4" wp14:editId="5ECA55F2">
              <wp:simplePos x="0" y="0"/>
              <wp:positionH relativeFrom="column">
                <wp:posOffset>3353435</wp:posOffset>
              </wp:positionH>
              <wp:positionV relativeFrom="paragraph">
                <wp:posOffset>-194945</wp:posOffset>
              </wp:positionV>
              <wp:extent cx="2135505" cy="226060"/>
              <wp:effectExtent l="0" t="0" r="0" b="254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226060"/>
                      </a:xfrm>
                      <a:prstGeom prst="rect">
                        <a:avLst/>
                      </a:prstGeom>
                      <a:noFill/>
                      <a:ln w="9525">
                        <a:noFill/>
                        <a:miter lim="800000"/>
                        <a:headEnd/>
                        <a:tailEnd/>
                      </a:ln>
                    </wps:spPr>
                    <wps:txbx>
                      <w:txbxContent>
                        <w:p w14:paraId="02F801C3" w14:textId="77777777" w:rsidR="00686C2B" w:rsidRPr="00726D88" w:rsidRDefault="00686C2B" w:rsidP="00726D88">
                          <w:pPr>
                            <w:rPr>
                              <w:b/>
                              <w:color w:val="595959" w:themeColor="text1" w:themeTint="A6"/>
                              <w:sz w:val="14"/>
                            </w:rPr>
                          </w:pPr>
                          <w:r>
                            <w:rPr>
                              <w:b/>
                              <w:color w:val="595959" w:themeColor="text1" w:themeTint="A6"/>
                              <w:sz w:val="14"/>
                            </w:rPr>
                            <w:t>INTERNET</w:t>
                          </w:r>
                          <w:r w:rsidRPr="00726D88">
                            <w:rPr>
                              <w:b/>
                              <w:color w:val="595959" w:themeColor="text1" w:themeTint="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4C6C4" id="_x0000_s1034" type="#_x0000_t202" style="position:absolute;margin-left:264.05pt;margin-top:-15.35pt;width:168.15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" filled="f" stroked="f">
              <v:textbox>
                <w:txbxContent>
                  <w:p w14:paraId="02F801C3" w14:textId="77777777" w:rsidR="00686C2B" w:rsidRPr="00726D88" w:rsidRDefault="00686C2B" w:rsidP="00726D88">
                    <w:pPr>
                      <w:rPr>
                        <w:b/>
                        <w:color w:val="595959" w:themeColor="text1" w:themeTint="A6"/>
                        <w:sz w:val="14"/>
                      </w:rPr>
                    </w:pPr>
                    <w:r>
                      <w:rPr>
                        <w:b/>
                        <w:color w:val="595959" w:themeColor="text1" w:themeTint="A6"/>
                        <w:sz w:val="14"/>
                      </w:rPr>
                      <w:t>INTERNET</w:t>
                    </w:r>
                    <w:r w:rsidRPr="00726D88">
                      <w:rPr>
                        <w:b/>
                        <w:color w:val="595959" w:themeColor="text1" w:themeTint="A6"/>
                        <w:sz w:val="14"/>
                      </w:rPr>
                      <w:t>:</w:t>
                    </w:r>
                  </w:p>
                </w:txbxContent>
              </v:textbox>
              <w10:wrap type="square"/>
            </v:shape>
          </w:pict>
        </mc:Fallback>
      </mc:AlternateContent>
    </w:r>
    <w:r w:rsidR="00686C2B">
      <w:rPr>
        <w:noProof/>
        <w:lang w:eastAsia="pl-PL"/>
      </w:rPr>
      <mc:AlternateContent>
        <mc:Choice Requires="wps">
          <w:drawing>
            <wp:anchor distT="45720" distB="45720" distL="114300" distR="114300" simplePos="0" relativeHeight="251672576" behindDoc="0" locked="0" layoutInCell="1" allowOverlap="1" wp14:anchorId="135011CA" wp14:editId="00D3F757">
              <wp:simplePos x="0" y="0"/>
              <wp:positionH relativeFrom="column">
                <wp:posOffset>1664335</wp:posOffset>
              </wp:positionH>
              <wp:positionV relativeFrom="paragraph">
                <wp:posOffset>-194945</wp:posOffset>
              </wp:positionV>
              <wp:extent cx="2135505" cy="226060"/>
              <wp:effectExtent l="0" t="0" r="0" b="254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226060"/>
                      </a:xfrm>
                      <a:prstGeom prst="rect">
                        <a:avLst/>
                      </a:prstGeom>
                      <a:noFill/>
                      <a:ln w="9525">
                        <a:noFill/>
                        <a:miter lim="800000"/>
                        <a:headEnd/>
                        <a:tailEnd/>
                      </a:ln>
                    </wps:spPr>
                    <wps:txbx>
                      <w:txbxContent>
                        <w:p w14:paraId="5EEE38CE" w14:textId="77777777" w:rsidR="00686C2B" w:rsidRPr="00726D88" w:rsidRDefault="00686C2B" w:rsidP="00726D88">
                          <w:pPr>
                            <w:rPr>
                              <w:b/>
                              <w:color w:val="595959" w:themeColor="text1" w:themeTint="A6"/>
                              <w:sz w:val="14"/>
                            </w:rPr>
                          </w:pPr>
                          <w:r>
                            <w:rPr>
                              <w:b/>
                              <w:color w:val="595959" w:themeColor="text1" w:themeTint="A6"/>
                              <w:sz w:val="14"/>
                            </w:rPr>
                            <w:t>TELEFON</w:t>
                          </w:r>
                          <w:r w:rsidRPr="00726D88">
                            <w:rPr>
                              <w:b/>
                              <w:color w:val="595959" w:themeColor="text1" w:themeTint="A6"/>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011CA" id="_x0000_s1035" type="#_x0000_t202" style="position:absolute;margin-left:131.05pt;margin-top:-15.35pt;width:168.15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" filled="f" stroked="f">
              <v:textbox>
                <w:txbxContent>
                  <w:p w14:paraId="5EEE38CE" w14:textId="77777777" w:rsidR="00686C2B" w:rsidRPr="00726D88" w:rsidRDefault="00686C2B" w:rsidP="00726D88">
                    <w:pPr>
                      <w:rPr>
                        <w:b/>
                        <w:color w:val="595959" w:themeColor="text1" w:themeTint="A6"/>
                        <w:sz w:val="14"/>
                      </w:rPr>
                    </w:pPr>
                    <w:r>
                      <w:rPr>
                        <w:b/>
                        <w:color w:val="595959" w:themeColor="text1" w:themeTint="A6"/>
                        <w:sz w:val="14"/>
                      </w:rPr>
                      <w:t>TELEFON</w:t>
                    </w:r>
                    <w:r w:rsidRPr="00726D88">
                      <w:rPr>
                        <w:b/>
                        <w:color w:val="595959" w:themeColor="text1" w:themeTint="A6"/>
                        <w:sz w:val="14"/>
                      </w:rPr>
                      <w:t>:</w:t>
                    </w:r>
                  </w:p>
                </w:txbxContent>
              </v:textbox>
              <w10:wrap type="square"/>
            </v:shape>
          </w:pict>
        </mc:Fallback>
      </mc:AlternateContent>
    </w:r>
    <w:r w:rsidR="00686C2B">
      <w:rPr>
        <w:noProof/>
        <w:lang w:eastAsia="pl-PL"/>
      </w:rPr>
      <mc:AlternateContent>
        <mc:Choice Requires="wps">
          <w:drawing>
            <wp:anchor distT="0" distB="0" distL="114300" distR="114300" simplePos="0" relativeHeight="251662336" behindDoc="0" locked="0" layoutInCell="1" allowOverlap="1" wp14:anchorId="7858B7FD" wp14:editId="7E976436">
              <wp:simplePos x="0" y="0"/>
              <wp:positionH relativeFrom="column">
                <wp:posOffset>-1073331</wp:posOffset>
              </wp:positionH>
              <wp:positionV relativeFrom="paragraph">
                <wp:posOffset>-226917</wp:posOffset>
              </wp:positionV>
              <wp:extent cx="7859395" cy="980226"/>
              <wp:effectExtent l="0" t="0" r="27305" b="10795"/>
              <wp:wrapNone/>
              <wp:docPr id="6" name="Prostokąt 6"/>
              <wp:cNvGraphicFramePr/>
              <a:graphic xmlns:a="http://schemas.openxmlformats.org/drawingml/2006/main">
                <a:graphicData uri="http://schemas.microsoft.com/office/word/2010/wordprocessingShape">
                  <wps:wsp>
                    <wps:cNvSpPr/>
                    <wps:spPr>
                      <a:xfrm>
                        <a:off x="0" y="0"/>
                        <a:ext cx="7859395" cy="980226"/>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4C449" id="Prostokąt 6" o:spid="_x0000_s1026" style="position:absolute;margin-left:-84.5pt;margin-top:-17.85pt;width:618.85pt;height:7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" fillcolor="#f2f2f2 [3052]" strokecolor="#f2f2f2 [305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9850" w14:textId="77777777" w:rsidR="00072A05" w:rsidRDefault="00072A05" w:rsidP="00DD0205">
      <w:pPr>
        <w:spacing w:after="0" w:line="240" w:lineRule="auto"/>
      </w:pPr>
      <w:r>
        <w:separator/>
      </w:r>
    </w:p>
  </w:footnote>
  <w:footnote w:type="continuationSeparator" w:id="0">
    <w:p w14:paraId="6646A9FD" w14:textId="77777777" w:rsidR="00072A05" w:rsidRDefault="00072A05" w:rsidP="00DD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FD0E" w14:textId="484BCAA4" w:rsidR="00686C2B" w:rsidRPr="00D90821" w:rsidRDefault="00C86277" w:rsidP="00EF4506">
    <w:pPr>
      <w:pStyle w:val="Nagwek"/>
      <w:tabs>
        <w:tab w:val="clear" w:pos="4536"/>
        <w:tab w:val="clear" w:pos="9072"/>
        <w:tab w:val="right" w:pos="2629"/>
      </w:tabs>
      <w:rPr>
        <w:color w:val="595959" w:themeColor="text1" w:themeTint="A6"/>
      </w:rPr>
    </w:pPr>
    <w:r w:rsidRPr="00D90821">
      <w:rPr>
        <w:noProof/>
        <w:color w:val="595959" w:themeColor="text1" w:themeTint="A6"/>
        <w:lang w:eastAsia="pl-PL"/>
      </w:rPr>
      <mc:AlternateContent>
        <mc:Choice Requires="wps">
          <w:drawing>
            <wp:anchor distT="45720" distB="45720" distL="114300" distR="114300" simplePos="0" relativeHeight="251664384" behindDoc="0" locked="0" layoutInCell="1" allowOverlap="1" wp14:anchorId="20F1AC93" wp14:editId="0470F6D3">
              <wp:simplePos x="0" y="0"/>
              <wp:positionH relativeFrom="column">
                <wp:posOffset>1726565</wp:posOffset>
              </wp:positionH>
              <wp:positionV relativeFrom="paragraph">
                <wp:posOffset>-148590</wp:posOffset>
              </wp:positionV>
              <wp:extent cx="2924175" cy="46926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69265"/>
                      </a:xfrm>
                      <a:prstGeom prst="rect">
                        <a:avLst/>
                      </a:prstGeom>
                      <a:noFill/>
                      <a:ln w="9525">
                        <a:noFill/>
                        <a:miter lim="800000"/>
                        <a:headEnd/>
                        <a:tailEnd/>
                      </a:ln>
                    </wps:spPr>
                    <wps:txbx>
                      <w:txbxContent>
                        <w:p w14:paraId="765F705E" w14:textId="55B477D5" w:rsidR="00686C2B" w:rsidRDefault="00C86277" w:rsidP="00B256DD">
                          <w:pPr>
                            <w:jc w:val="center"/>
                            <w:rPr>
                              <w:color w:val="595959" w:themeColor="text1" w:themeTint="A6"/>
                            </w:rPr>
                          </w:pPr>
                          <w:r w:rsidRPr="00C86277">
                            <w:rPr>
                              <w:color w:val="595959" w:themeColor="text1" w:themeTint="A6"/>
                            </w:rPr>
                            <w:t>OGÓLNE WARUNKI SPRZEDAŻY I DOSTAW DLA MASZYN I CZĘŚCI ZAMIENNYCH</w:t>
                          </w:r>
                          <w:r>
                            <w:rPr>
                              <w:color w:val="595959" w:themeColor="text1" w:themeTint="A6"/>
                            </w:rPr>
                            <w:t xml:space="preserve">  (v01.2</w:t>
                          </w:r>
                          <w:r w:rsidR="00B51C68">
                            <w:rPr>
                              <w:color w:val="595959" w:themeColor="text1" w:themeTint="A6"/>
                            </w:rPr>
                            <w:t>3</w:t>
                          </w:r>
                          <w:r>
                            <w:rPr>
                              <w:color w:val="595959" w:themeColor="text1" w:themeTint="A6"/>
                            </w:rPr>
                            <w:t>)</w:t>
                          </w:r>
                        </w:p>
                        <w:p w14:paraId="28F2B347" w14:textId="77777777" w:rsidR="00C86277" w:rsidRPr="00B256DD" w:rsidRDefault="00C86277" w:rsidP="00B256DD">
                          <w:pPr>
                            <w:jc w:val="center"/>
                            <w:rPr>
                              <w:color w:val="595959" w:themeColor="text1" w:themeTint="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1AC93" id="_x0000_t202" coordsize="21600,21600" o:spt="202" path="m,l,21600r21600,l21600,xe">
              <v:stroke joinstyle="miter"/>
              <v:path gradientshapeok="t" o:connecttype="rect"/>
            </v:shapetype>
            <v:shape id="Pole tekstowe 2" o:spid="_x0000_s1026" type="#_x0000_t202" style="position:absolute;margin-left:135.95pt;margin-top:-11.7pt;width:230.25pt;height:36.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" filled="f" stroked="f">
              <v:textbox>
                <w:txbxContent>
                  <w:p w14:paraId="765F705E" w14:textId="55B477D5" w:rsidR="00686C2B" w:rsidRDefault="00C86277" w:rsidP="00B256DD">
                    <w:pPr>
                      <w:jc w:val="center"/>
                      <w:rPr>
                        <w:color w:val="595959" w:themeColor="text1" w:themeTint="A6"/>
                      </w:rPr>
                    </w:pPr>
                    <w:r w:rsidRPr="00C86277">
                      <w:rPr>
                        <w:color w:val="595959" w:themeColor="text1" w:themeTint="A6"/>
                      </w:rPr>
                      <w:t>OGÓLNE WARUNKI SPRZEDAŻY I DOSTAW DLA MASZYN I CZĘŚCI ZAMIENNYCH</w:t>
                    </w:r>
                    <w:r>
                      <w:rPr>
                        <w:color w:val="595959" w:themeColor="text1" w:themeTint="A6"/>
                      </w:rPr>
                      <w:t xml:space="preserve">  (v01.2</w:t>
                    </w:r>
                    <w:r w:rsidR="00B51C68">
                      <w:rPr>
                        <w:color w:val="595959" w:themeColor="text1" w:themeTint="A6"/>
                      </w:rPr>
                      <w:t>3</w:t>
                    </w:r>
                    <w:r>
                      <w:rPr>
                        <w:color w:val="595959" w:themeColor="text1" w:themeTint="A6"/>
                      </w:rPr>
                      <w:t>)</w:t>
                    </w:r>
                  </w:p>
                  <w:p w14:paraId="28F2B347" w14:textId="77777777" w:rsidR="00C86277" w:rsidRPr="00B256DD" w:rsidRDefault="00C86277" w:rsidP="00B256DD">
                    <w:pPr>
                      <w:jc w:val="center"/>
                      <w:rPr>
                        <w:color w:val="595959" w:themeColor="text1" w:themeTint="A6"/>
                      </w:rPr>
                    </w:pPr>
                  </w:p>
                </w:txbxContent>
              </v:textbox>
              <w10:wrap type="square"/>
            </v:shape>
          </w:pict>
        </mc:Fallback>
      </mc:AlternateContent>
    </w:r>
    <w:r w:rsidRPr="00D90821">
      <w:rPr>
        <w:noProof/>
        <w:color w:val="595959" w:themeColor="text1" w:themeTint="A6"/>
        <w:lang w:eastAsia="pl-PL"/>
      </w:rPr>
      <mc:AlternateContent>
        <mc:Choice Requires="wps">
          <w:drawing>
            <wp:anchor distT="45720" distB="45720" distL="114300" distR="114300" simplePos="0" relativeHeight="251666432" behindDoc="0" locked="0" layoutInCell="1" allowOverlap="1" wp14:anchorId="791E70B8" wp14:editId="382BD033">
              <wp:simplePos x="0" y="0"/>
              <wp:positionH relativeFrom="column">
                <wp:posOffset>5400675</wp:posOffset>
              </wp:positionH>
              <wp:positionV relativeFrom="paragraph">
                <wp:posOffset>-379730</wp:posOffset>
              </wp:positionV>
              <wp:extent cx="2360930" cy="1404620"/>
              <wp:effectExtent l="0" t="0" r="0"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61917A8" w14:textId="020D11B3" w:rsidR="00686C2B" w:rsidRPr="00B256DD" w:rsidRDefault="00EF4506" w:rsidP="007430DE">
                          <w:pPr>
                            <w:rPr>
                              <w:color w:val="595959" w:themeColor="text1" w:themeTint="A6"/>
                              <w:sz w:val="18"/>
                            </w:rPr>
                          </w:pPr>
                          <w:r>
                            <w:rPr>
                              <w:color w:val="595959" w:themeColor="text1" w:themeTint="A6"/>
                              <w:sz w:val="18"/>
                            </w:rPr>
                            <w:t xml:space="preserve">Aktualne </w:t>
                          </w:r>
                          <w:r w:rsidR="007430DE">
                            <w:rPr>
                              <w:color w:val="595959" w:themeColor="text1" w:themeTint="A6"/>
                              <w:sz w:val="18"/>
                            </w:rPr>
                            <w:t xml:space="preserve">od dnia </w:t>
                          </w:r>
                          <w:r w:rsidR="00686C2B" w:rsidRPr="00B256DD">
                            <w:rPr>
                              <w:color w:val="595959" w:themeColor="text1" w:themeTint="A6"/>
                              <w:sz w:val="18"/>
                            </w:rPr>
                            <w:t xml:space="preserve">: </w:t>
                          </w:r>
                          <w:r>
                            <w:rPr>
                              <w:color w:val="595959" w:themeColor="text1" w:themeTint="A6"/>
                              <w:sz w:val="18"/>
                            </w:rPr>
                            <w:t>01.04.2022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1E70B8" id="_x0000_s1027" type="#_x0000_t202" style="position:absolute;margin-left:425.25pt;margin-top:-29.9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" filled="f" stroked="f">
              <v:textbox style="mso-fit-shape-to-text:t">
                <w:txbxContent>
                  <w:p w14:paraId="661917A8" w14:textId="020D11B3" w:rsidR="00686C2B" w:rsidRPr="00B256DD" w:rsidRDefault="00EF4506" w:rsidP="007430DE">
                    <w:pPr>
                      <w:rPr>
                        <w:color w:val="595959" w:themeColor="text1" w:themeTint="A6"/>
                        <w:sz w:val="18"/>
                      </w:rPr>
                    </w:pPr>
                    <w:r>
                      <w:rPr>
                        <w:color w:val="595959" w:themeColor="text1" w:themeTint="A6"/>
                        <w:sz w:val="18"/>
                      </w:rPr>
                      <w:t xml:space="preserve">Aktualne </w:t>
                    </w:r>
                    <w:r w:rsidR="007430DE">
                      <w:rPr>
                        <w:color w:val="595959" w:themeColor="text1" w:themeTint="A6"/>
                        <w:sz w:val="18"/>
                      </w:rPr>
                      <w:t xml:space="preserve">od dnia </w:t>
                    </w:r>
                    <w:r w:rsidR="00686C2B" w:rsidRPr="00B256DD">
                      <w:rPr>
                        <w:color w:val="595959" w:themeColor="text1" w:themeTint="A6"/>
                        <w:sz w:val="18"/>
                      </w:rPr>
                      <w:t xml:space="preserve">: </w:t>
                    </w:r>
                    <w:r>
                      <w:rPr>
                        <w:color w:val="595959" w:themeColor="text1" w:themeTint="A6"/>
                        <w:sz w:val="18"/>
                      </w:rPr>
                      <w:t>01.04.2022</w:t>
                    </w:r>
                  </w:p>
                </w:txbxContent>
              </v:textbox>
              <w10:wrap type="square"/>
            </v:shape>
          </w:pict>
        </mc:Fallback>
      </mc:AlternateContent>
    </w:r>
    <w:r w:rsidR="00686C2B" w:rsidRPr="00D90821">
      <w:rPr>
        <w:noProof/>
        <w:color w:val="595959" w:themeColor="text1" w:themeTint="A6"/>
        <w:lang w:eastAsia="pl-PL"/>
      </w:rPr>
      <mc:AlternateContent>
        <mc:Choice Requires="wps">
          <w:drawing>
            <wp:anchor distT="0" distB="0" distL="114300" distR="114300" simplePos="0" relativeHeight="251659264" behindDoc="1" locked="0" layoutInCell="1" allowOverlap="1" wp14:anchorId="2CF3DCA3" wp14:editId="226433A8">
              <wp:simplePos x="0" y="0"/>
              <wp:positionH relativeFrom="column">
                <wp:posOffset>-917575</wp:posOffset>
              </wp:positionH>
              <wp:positionV relativeFrom="paragraph">
                <wp:posOffset>-151419</wp:posOffset>
              </wp:positionV>
              <wp:extent cx="7859395" cy="517236"/>
              <wp:effectExtent l="0" t="0" r="27305" b="16510"/>
              <wp:wrapNone/>
              <wp:docPr id="4" name="Prostokąt 4"/>
              <wp:cNvGraphicFramePr/>
              <a:graphic xmlns:a="http://schemas.openxmlformats.org/drawingml/2006/main">
                <a:graphicData uri="http://schemas.microsoft.com/office/word/2010/wordprocessingShape">
                  <wps:wsp>
                    <wps:cNvSpPr/>
                    <wps:spPr>
                      <a:xfrm>
                        <a:off x="0" y="0"/>
                        <a:ext cx="7859395" cy="517236"/>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900A7" id="Prostokąt 4" o:spid="_x0000_s1026" style="position:absolute;margin-left:-72.25pt;margin-top:-11.9pt;width:618.85pt;height:4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" fillcolor="#f2f2f2 [3052]" strokecolor="#f2f2f2 [3052]" strokeweight="1pt"/>
          </w:pict>
        </mc:Fallback>
      </mc:AlternateContent>
    </w:r>
    <w:r w:rsidR="00686C2B" w:rsidRPr="00D90821">
      <w:rPr>
        <w:color w:val="595959" w:themeColor="text1" w:themeTint="A6"/>
      </w:rPr>
      <w:t xml:space="preserve">Strona | </w:t>
    </w:r>
    <w:r w:rsidR="00686C2B" w:rsidRPr="00D90821">
      <w:rPr>
        <w:color w:val="595959" w:themeColor="text1" w:themeTint="A6"/>
      </w:rPr>
      <w:fldChar w:fldCharType="begin"/>
    </w:r>
    <w:r w:rsidR="00686C2B" w:rsidRPr="00D90821">
      <w:rPr>
        <w:color w:val="595959" w:themeColor="text1" w:themeTint="A6"/>
      </w:rPr>
      <w:instrText>PAGE   \* MERGEFORMAT</w:instrText>
    </w:r>
    <w:r w:rsidR="00686C2B" w:rsidRPr="00D90821">
      <w:rPr>
        <w:color w:val="595959" w:themeColor="text1" w:themeTint="A6"/>
      </w:rPr>
      <w:fldChar w:fldCharType="separate"/>
    </w:r>
    <w:r w:rsidR="00F349BA">
      <w:rPr>
        <w:noProof/>
        <w:color w:val="595959" w:themeColor="text1" w:themeTint="A6"/>
      </w:rPr>
      <w:t>1</w:t>
    </w:r>
    <w:r w:rsidR="00686C2B" w:rsidRPr="00D90821">
      <w:rPr>
        <w:color w:val="595959" w:themeColor="text1" w:themeTint="A6"/>
      </w:rPr>
      <w:fldChar w:fldCharType="end"/>
    </w:r>
    <w:r w:rsidR="00686C2B" w:rsidRPr="00D90821">
      <w:rPr>
        <w:noProof/>
        <w:color w:val="595959" w:themeColor="text1" w:themeTint="A6"/>
        <w:lang w:eastAsia="pl-PL"/>
      </w:rPr>
      <w:drawing>
        <wp:anchor distT="0" distB="0" distL="114300" distR="114300" simplePos="0" relativeHeight="251660288" behindDoc="0" locked="0" layoutInCell="1" allowOverlap="1" wp14:anchorId="3C9A021C" wp14:editId="7B4FB61F">
          <wp:simplePos x="0" y="0"/>
          <wp:positionH relativeFrom="column">
            <wp:posOffset>5014595</wp:posOffset>
          </wp:positionH>
          <wp:positionV relativeFrom="paragraph">
            <wp:posOffset>-34925</wp:posOffset>
          </wp:positionV>
          <wp:extent cx="1500505" cy="278765"/>
          <wp:effectExtent l="0" t="0" r="4445" b="6985"/>
          <wp:wrapSquare wrapText="bothSides"/>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png"/>
                  <pic:cNvPicPr/>
                </pic:nvPicPr>
                <pic:blipFill>
                  <a:blip r:embed="rId1" cstate="print">
                    <a:duotone>
                      <a:prstClr val="black"/>
                      <a:schemeClr val="tx2">
                        <a:tint val="45000"/>
                        <a:satMod val="400000"/>
                      </a:schemeClr>
                    </a:duotone>
                    <a:extLst>
                      <a:ext uri="{BEBA8EAE-BF5A-486C-A8C5-ECC9F3942E4B}">
                        <a14:imgProps xmlns:a14="http://schemas.microsoft.com/office/drawing/2010/main">
                          <a14:imgLayer r:embed="rId2">
                            <a14:imgEffect>
                              <a14:backgroundRemoval t="0" b="100000" l="0" r="100000">
                                <a14:foregroundMark x1="13471" y1="19304" x2="13471" y2="19304"/>
                                <a14:foregroundMark x1="79176" y1="37025" x2="79176" y2="37025"/>
                              </a14:backgroundRemoval>
                            </a14:imgEffect>
                          </a14:imgLayer>
                        </a14:imgProps>
                      </a:ext>
                      <a:ext uri="{28A0092B-C50C-407E-A947-70E740481C1C}">
                        <a14:useLocalDpi xmlns:a14="http://schemas.microsoft.com/office/drawing/2010/main" val="0"/>
                      </a:ext>
                    </a:extLst>
                  </a:blip>
                  <a:stretch>
                    <a:fillRect/>
                  </a:stretch>
                </pic:blipFill>
                <pic:spPr>
                  <a:xfrm>
                    <a:off x="0" y="0"/>
                    <a:ext cx="1500505" cy="278765"/>
                  </a:xfrm>
                  <a:prstGeom prst="rect">
                    <a:avLst/>
                  </a:prstGeom>
                </pic:spPr>
              </pic:pic>
            </a:graphicData>
          </a:graphic>
          <wp14:sizeRelH relativeFrom="margin">
            <wp14:pctWidth>0</wp14:pctWidth>
          </wp14:sizeRelH>
          <wp14:sizeRelV relativeFrom="margin">
            <wp14:pctHeight>0</wp14:pctHeight>
          </wp14:sizeRelV>
        </wp:anchor>
      </w:drawing>
    </w:r>
    <w:r w:rsidR="00EF4506">
      <w:rPr>
        <w:color w:val="595959" w:themeColor="text1" w:themeTint="A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D2D7" w14:textId="77777777" w:rsidR="00894B26" w:rsidRDefault="002A1ABB">
    <w:pPr>
      <w:pStyle w:val="Nagwek"/>
    </w:pPr>
    <w:r w:rsidRPr="00FC5D2B">
      <w:rPr>
        <w:noProof/>
        <w:color w:val="0D0D0D" w:themeColor="text1" w:themeTint="F2"/>
        <w:lang w:eastAsia="pl-PL"/>
      </w:rPr>
      <w:drawing>
        <wp:anchor distT="0" distB="0" distL="114300" distR="114300" simplePos="0" relativeHeight="251686912" behindDoc="1" locked="0" layoutInCell="1" allowOverlap="1" wp14:anchorId="10EC6860" wp14:editId="586CEEFC">
          <wp:simplePos x="0" y="0"/>
          <wp:positionH relativeFrom="column">
            <wp:posOffset>3949065</wp:posOffset>
          </wp:positionH>
          <wp:positionV relativeFrom="paragraph">
            <wp:posOffset>-15875</wp:posOffset>
          </wp:positionV>
          <wp:extent cx="2420620" cy="449580"/>
          <wp:effectExtent l="0" t="0" r="0" b="7620"/>
          <wp:wrapThrough wrapText="bothSides">
            <wp:wrapPolygon edited="0">
              <wp:start x="0" y="0"/>
              <wp:lineTo x="0" y="21051"/>
              <wp:lineTo x="21419" y="21051"/>
              <wp:lineTo x="21419" y="0"/>
              <wp:lineTo x="0" y="0"/>
            </wp:wrapPolygon>
          </wp:wrapThrough>
          <wp:docPr id="48" name="Obraz 1000" descr="C:\Users\TMA_PO\Documents\PRACA\MARKETING\LOGO TMA\2018 LOGO\Bez tytuł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C:\Users\TMA_PO\Documents\PRACA\MARKETING\LOGO TMA\2018 LOGO\Bez tytuł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0620"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E9B"/>
    <w:multiLevelType w:val="hybridMultilevel"/>
    <w:tmpl w:val="9F560E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126D71"/>
    <w:multiLevelType w:val="hybridMultilevel"/>
    <w:tmpl w:val="D1424C7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5B105E"/>
    <w:multiLevelType w:val="hybridMultilevel"/>
    <w:tmpl w:val="2180B3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CF4F6D"/>
    <w:multiLevelType w:val="hybridMultilevel"/>
    <w:tmpl w:val="30B639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0200A5"/>
    <w:multiLevelType w:val="hybridMultilevel"/>
    <w:tmpl w:val="F35823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FF5332"/>
    <w:multiLevelType w:val="hybridMultilevel"/>
    <w:tmpl w:val="E6C812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017DF7"/>
    <w:multiLevelType w:val="hybridMultilevel"/>
    <w:tmpl w:val="7F6E0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9021C"/>
    <w:multiLevelType w:val="hybridMultilevel"/>
    <w:tmpl w:val="22B6F558"/>
    <w:lvl w:ilvl="0" w:tplc="04150005">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09E26BA"/>
    <w:multiLevelType w:val="hybridMultilevel"/>
    <w:tmpl w:val="F3DE4E1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4AE00FD"/>
    <w:multiLevelType w:val="hybridMultilevel"/>
    <w:tmpl w:val="3D9E5ACE"/>
    <w:lvl w:ilvl="0" w:tplc="04150005">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5C25ABD"/>
    <w:multiLevelType w:val="hybridMultilevel"/>
    <w:tmpl w:val="A9B4D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FF18C8"/>
    <w:multiLevelType w:val="hybridMultilevel"/>
    <w:tmpl w:val="E9B67B9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B194336"/>
    <w:multiLevelType w:val="hybridMultilevel"/>
    <w:tmpl w:val="11B80F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C9A7D3D"/>
    <w:multiLevelType w:val="hybridMultilevel"/>
    <w:tmpl w:val="30B639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AD32C01"/>
    <w:multiLevelType w:val="hybridMultilevel"/>
    <w:tmpl w:val="DBA87E30"/>
    <w:lvl w:ilvl="0" w:tplc="41AA66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DAE2281"/>
    <w:multiLevelType w:val="multilevel"/>
    <w:tmpl w:val="AD88AB4E"/>
    <w:lvl w:ilvl="0">
      <w:start w:val="1"/>
      <w:numFmt w:val="bullet"/>
      <w:lvlText w:val=""/>
      <w:lvlJc w:val="left"/>
      <w:pPr>
        <w:ind w:left="360" w:hanging="360"/>
      </w:pPr>
      <w:rPr>
        <w:rFonts w:ascii="Symbol" w:hAnsi="Symbol" w:hint="default"/>
        <w:i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0E75598"/>
    <w:multiLevelType w:val="hybridMultilevel"/>
    <w:tmpl w:val="0026F5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57A48BD"/>
    <w:multiLevelType w:val="hybridMultilevel"/>
    <w:tmpl w:val="6B2870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B27A17"/>
    <w:multiLevelType w:val="hybridMultilevel"/>
    <w:tmpl w:val="29AABA80"/>
    <w:lvl w:ilvl="0" w:tplc="41AA66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86C36F2"/>
    <w:multiLevelType w:val="hybridMultilevel"/>
    <w:tmpl w:val="4D18E6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96E6C77"/>
    <w:multiLevelType w:val="hybridMultilevel"/>
    <w:tmpl w:val="A8646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881555"/>
    <w:multiLevelType w:val="hybridMultilevel"/>
    <w:tmpl w:val="3ACE5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E5348F"/>
    <w:multiLevelType w:val="hybridMultilevel"/>
    <w:tmpl w:val="26B07B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8987416">
    <w:abstractNumId w:val="12"/>
  </w:num>
  <w:num w:numId="2" w16cid:durableId="223831370">
    <w:abstractNumId w:val="2"/>
  </w:num>
  <w:num w:numId="3" w16cid:durableId="1586258520">
    <w:abstractNumId w:val="6"/>
  </w:num>
  <w:num w:numId="4" w16cid:durableId="65997446">
    <w:abstractNumId w:val="15"/>
  </w:num>
  <w:num w:numId="5" w16cid:durableId="1530558506">
    <w:abstractNumId w:val="0"/>
  </w:num>
  <w:num w:numId="6" w16cid:durableId="577784648">
    <w:abstractNumId w:val="22"/>
  </w:num>
  <w:num w:numId="7" w16cid:durableId="1293288213">
    <w:abstractNumId w:val="5"/>
  </w:num>
  <w:num w:numId="8" w16cid:durableId="1185171987">
    <w:abstractNumId w:val="8"/>
  </w:num>
  <w:num w:numId="9" w16cid:durableId="26764367">
    <w:abstractNumId w:val="16"/>
  </w:num>
  <w:num w:numId="10" w16cid:durableId="1013798826">
    <w:abstractNumId w:val="17"/>
  </w:num>
  <w:num w:numId="11" w16cid:durableId="578639103">
    <w:abstractNumId w:val="18"/>
  </w:num>
  <w:num w:numId="12" w16cid:durableId="1718776875">
    <w:abstractNumId w:val="14"/>
  </w:num>
  <w:num w:numId="13" w16cid:durableId="903376224">
    <w:abstractNumId w:val="21"/>
  </w:num>
  <w:num w:numId="14" w16cid:durableId="1994212142">
    <w:abstractNumId w:val="1"/>
  </w:num>
  <w:num w:numId="15" w16cid:durableId="354581218">
    <w:abstractNumId w:val="9"/>
  </w:num>
  <w:num w:numId="16" w16cid:durableId="558445881">
    <w:abstractNumId w:val="7"/>
  </w:num>
  <w:num w:numId="17" w16cid:durableId="662392088">
    <w:abstractNumId w:val="19"/>
  </w:num>
  <w:num w:numId="18" w16cid:durableId="1879901096">
    <w:abstractNumId w:val="13"/>
  </w:num>
  <w:num w:numId="19" w16cid:durableId="1077627102">
    <w:abstractNumId w:val="3"/>
  </w:num>
  <w:num w:numId="20" w16cid:durableId="768505087">
    <w:abstractNumId w:val="4"/>
  </w:num>
  <w:num w:numId="21" w16cid:durableId="125853657">
    <w:abstractNumId w:val="20"/>
  </w:num>
  <w:num w:numId="22" w16cid:durableId="376318159">
    <w:abstractNumId w:val="11"/>
  </w:num>
  <w:num w:numId="23" w16cid:durableId="901060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05"/>
    <w:rsid w:val="00037B05"/>
    <w:rsid w:val="00056828"/>
    <w:rsid w:val="00062B7C"/>
    <w:rsid w:val="00065A3D"/>
    <w:rsid w:val="00066406"/>
    <w:rsid w:val="00072A05"/>
    <w:rsid w:val="00077615"/>
    <w:rsid w:val="000A52CE"/>
    <w:rsid w:val="000D41B0"/>
    <w:rsid w:val="00107D44"/>
    <w:rsid w:val="0011348B"/>
    <w:rsid w:val="001135C9"/>
    <w:rsid w:val="00143F57"/>
    <w:rsid w:val="0014420A"/>
    <w:rsid w:val="00162558"/>
    <w:rsid w:val="001717A8"/>
    <w:rsid w:val="001869A0"/>
    <w:rsid w:val="00192878"/>
    <w:rsid w:val="001A0A8F"/>
    <w:rsid w:val="001D03F4"/>
    <w:rsid w:val="001E7167"/>
    <w:rsid w:val="0020004E"/>
    <w:rsid w:val="00200C69"/>
    <w:rsid w:val="002035E7"/>
    <w:rsid w:val="002359FF"/>
    <w:rsid w:val="00237AC3"/>
    <w:rsid w:val="00237BE2"/>
    <w:rsid w:val="0024079D"/>
    <w:rsid w:val="00252C2A"/>
    <w:rsid w:val="00253037"/>
    <w:rsid w:val="002753CD"/>
    <w:rsid w:val="00297564"/>
    <w:rsid w:val="002A1ABB"/>
    <w:rsid w:val="002A38EE"/>
    <w:rsid w:val="002A68DD"/>
    <w:rsid w:val="002B02A5"/>
    <w:rsid w:val="0030661C"/>
    <w:rsid w:val="0032124D"/>
    <w:rsid w:val="003254C2"/>
    <w:rsid w:val="00333520"/>
    <w:rsid w:val="0036277F"/>
    <w:rsid w:val="00376F57"/>
    <w:rsid w:val="003862A1"/>
    <w:rsid w:val="003E289D"/>
    <w:rsid w:val="00400C79"/>
    <w:rsid w:val="00414CBB"/>
    <w:rsid w:val="00422FE6"/>
    <w:rsid w:val="0045373E"/>
    <w:rsid w:val="004D5A70"/>
    <w:rsid w:val="0050082F"/>
    <w:rsid w:val="00505450"/>
    <w:rsid w:val="0054623C"/>
    <w:rsid w:val="00580B48"/>
    <w:rsid w:val="00586148"/>
    <w:rsid w:val="005865E4"/>
    <w:rsid w:val="005E7046"/>
    <w:rsid w:val="005F6734"/>
    <w:rsid w:val="00613860"/>
    <w:rsid w:val="00632A0F"/>
    <w:rsid w:val="00657D99"/>
    <w:rsid w:val="006671D7"/>
    <w:rsid w:val="00686C2B"/>
    <w:rsid w:val="006B1468"/>
    <w:rsid w:val="006B3F6D"/>
    <w:rsid w:val="006C0803"/>
    <w:rsid w:val="007134B6"/>
    <w:rsid w:val="00725B4B"/>
    <w:rsid w:val="00726D88"/>
    <w:rsid w:val="007430DE"/>
    <w:rsid w:val="00796D41"/>
    <w:rsid w:val="007B271C"/>
    <w:rsid w:val="007B29C7"/>
    <w:rsid w:val="007D0636"/>
    <w:rsid w:val="007E00E6"/>
    <w:rsid w:val="007E5EF4"/>
    <w:rsid w:val="00837CAC"/>
    <w:rsid w:val="00864D0A"/>
    <w:rsid w:val="008700D5"/>
    <w:rsid w:val="008862CF"/>
    <w:rsid w:val="00894B26"/>
    <w:rsid w:val="008B361B"/>
    <w:rsid w:val="008C004A"/>
    <w:rsid w:val="00902432"/>
    <w:rsid w:val="00965790"/>
    <w:rsid w:val="00974A4F"/>
    <w:rsid w:val="009C1EB5"/>
    <w:rsid w:val="00A22023"/>
    <w:rsid w:val="00A507DB"/>
    <w:rsid w:val="00A814CC"/>
    <w:rsid w:val="00AA5B45"/>
    <w:rsid w:val="00AB2F9E"/>
    <w:rsid w:val="00AD3834"/>
    <w:rsid w:val="00AE26B7"/>
    <w:rsid w:val="00AF26E9"/>
    <w:rsid w:val="00B204FF"/>
    <w:rsid w:val="00B244A6"/>
    <w:rsid w:val="00B256DD"/>
    <w:rsid w:val="00B51C68"/>
    <w:rsid w:val="00B76905"/>
    <w:rsid w:val="00BC2217"/>
    <w:rsid w:val="00BC267C"/>
    <w:rsid w:val="00C012DE"/>
    <w:rsid w:val="00C10659"/>
    <w:rsid w:val="00C25616"/>
    <w:rsid w:val="00C27B43"/>
    <w:rsid w:val="00C847AB"/>
    <w:rsid w:val="00C86277"/>
    <w:rsid w:val="00CD0C3F"/>
    <w:rsid w:val="00CE74D4"/>
    <w:rsid w:val="00CF13BA"/>
    <w:rsid w:val="00CF7A6D"/>
    <w:rsid w:val="00D06859"/>
    <w:rsid w:val="00D10F8C"/>
    <w:rsid w:val="00D204E4"/>
    <w:rsid w:val="00D236A7"/>
    <w:rsid w:val="00D45740"/>
    <w:rsid w:val="00D5215A"/>
    <w:rsid w:val="00D553D5"/>
    <w:rsid w:val="00D557E9"/>
    <w:rsid w:val="00D90821"/>
    <w:rsid w:val="00DB75B4"/>
    <w:rsid w:val="00DC7E18"/>
    <w:rsid w:val="00DD0205"/>
    <w:rsid w:val="00DD0980"/>
    <w:rsid w:val="00DD327B"/>
    <w:rsid w:val="00E001BA"/>
    <w:rsid w:val="00E0467B"/>
    <w:rsid w:val="00E117FD"/>
    <w:rsid w:val="00E25618"/>
    <w:rsid w:val="00E30079"/>
    <w:rsid w:val="00E51F1B"/>
    <w:rsid w:val="00E729DA"/>
    <w:rsid w:val="00E85C66"/>
    <w:rsid w:val="00EA1B45"/>
    <w:rsid w:val="00EA5C3C"/>
    <w:rsid w:val="00EB3EE6"/>
    <w:rsid w:val="00EC1888"/>
    <w:rsid w:val="00ED201D"/>
    <w:rsid w:val="00ED5388"/>
    <w:rsid w:val="00EE3283"/>
    <w:rsid w:val="00EE386E"/>
    <w:rsid w:val="00EF4506"/>
    <w:rsid w:val="00EF5CEB"/>
    <w:rsid w:val="00F072DB"/>
    <w:rsid w:val="00F1357D"/>
    <w:rsid w:val="00F24DFB"/>
    <w:rsid w:val="00F27C20"/>
    <w:rsid w:val="00F349BA"/>
    <w:rsid w:val="00F3530C"/>
    <w:rsid w:val="00F40B6E"/>
    <w:rsid w:val="00F43EB0"/>
    <w:rsid w:val="00F56A04"/>
    <w:rsid w:val="00F61147"/>
    <w:rsid w:val="00F635BB"/>
    <w:rsid w:val="00F7177C"/>
    <w:rsid w:val="00F81330"/>
    <w:rsid w:val="00F87A2B"/>
    <w:rsid w:val="00F87ED8"/>
    <w:rsid w:val="00F9693F"/>
    <w:rsid w:val="00FC5D2B"/>
    <w:rsid w:val="00FD0204"/>
    <w:rsid w:val="00FD0340"/>
    <w:rsid w:val="00FD28F8"/>
    <w:rsid w:val="00FE3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E1D09D"/>
  <w15:chartTrackingRefBased/>
  <w15:docId w15:val="{F6AD2748-D861-4AF7-998A-7B03E1F5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3520"/>
  </w:style>
  <w:style w:type="paragraph" w:styleId="Nagwek1">
    <w:name w:val="heading 1"/>
    <w:basedOn w:val="Normalny"/>
    <w:next w:val="Normalny"/>
    <w:link w:val="Nagwek1Znak"/>
    <w:uiPriority w:val="9"/>
    <w:qFormat/>
    <w:rsid w:val="00186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DD020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D0205"/>
    <w:rPr>
      <w:rFonts w:eastAsiaTheme="minorEastAsia"/>
      <w:lang w:eastAsia="pl-PL"/>
    </w:rPr>
  </w:style>
  <w:style w:type="paragraph" w:customStyle="1" w:styleId="BasicParagraph">
    <w:name w:val="[Basic Paragraph]"/>
    <w:basedOn w:val="Normalny"/>
    <w:uiPriority w:val="99"/>
    <w:rsid w:val="00DD0205"/>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paragraph" w:styleId="Nagwek">
    <w:name w:val="header"/>
    <w:basedOn w:val="Normalny"/>
    <w:link w:val="NagwekZnak"/>
    <w:uiPriority w:val="99"/>
    <w:unhideWhenUsed/>
    <w:rsid w:val="00DD02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0205"/>
  </w:style>
  <w:style w:type="paragraph" w:styleId="Stopka">
    <w:name w:val="footer"/>
    <w:basedOn w:val="Normalny"/>
    <w:link w:val="StopkaZnak"/>
    <w:uiPriority w:val="99"/>
    <w:unhideWhenUsed/>
    <w:rsid w:val="00DD02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0205"/>
  </w:style>
  <w:style w:type="character" w:styleId="Tekstzastpczy">
    <w:name w:val="Placeholder Text"/>
    <w:basedOn w:val="Domylnaczcionkaakapitu"/>
    <w:uiPriority w:val="99"/>
    <w:semiHidden/>
    <w:rsid w:val="00DD0205"/>
    <w:rPr>
      <w:color w:val="808080"/>
    </w:rPr>
  </w:style>
  <w:style w:type="paragraph" w:styleId="Akapitzlist">
    <w:name w:val="List Paragraph"/>
    <w:basedOn w:val="Normalny"/>
    <w:uiPriority w:val="34"/>
    <w:qFormat/>
    <w:rsid w:val="00902432"/>
    <w:pPr>
      <w:ind w:left="720"/>
      <w:contextualSpacing/>
    </w:pPr>
  </w:style>
  <w:style w:type="table" w:styleId="Tabela-Siatka">
    <w:name w:val="Table Grid"/>
    <w:basedOn w:val="Standardowy"/>
    <w:uiPriority w:val="59"/>
    <w:rsid w:val="00D06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847AB"/>
    <w:rPr>
      <w:color w:val="0000FF"/>
      <w:u w:val="single"/>
    </w:rPr>
  </w:style>
  <w:style w:type="character" w:styleId="Odwoaniedokomentarza">
    <w:name w:val="annotation reference"/>
    <w:basedOn w:val="Domylnaczcionkaakapitu"/>
    <w:uiPriority w:val="99"/>
    <w:semiHidden/>
    <w:unhideWhenUsed/>
    <w:rsid w:val="005865E4"/>
    <w:rPr>
      <w:sz w:val="16"/>
      <w:szCs w:val="16"/>
    </w:rPr>
  </w:style>
  <w:style w:type="paragraph" w:styleId="Tekstkomentarza">
    <w:name w:val="annotation text"/>
    <w:basedOn w:val="Normalny"/>
    <w:link w:val="TekstkomentarzaZnak"/>
    <w:uiPriority w:val="99"/>
    <w:semiHidden/>
    <w:unhideWhenUsed/>
    <w:rsid w:val="005865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65E4"/>
    <w:rPr>
      <w:sz w:val="20"/>
      <w:szCs w:val="20"/>
    </w:rPr>
  </w:style>
  <w:style w:type="paragraph" w:styleId="Tematkomentarza">
    <w:name w:val="annotation subject"/>
    <w:basedOn w:val="Tekstkomentarza"/>
    <w:next w:val="Tekstkomentarza"/>
    <w:link w:val="TematkomentarzaZnak"/>
    <w:uiPriority w:val="99"/>
    <w:semiHidden/>
    <w:unhideWhenUsed/>
    <w:rsid w:val="005865E4"/>
    <w:rPr>
      <w:b/>
      <w:bCs/>
    </w:rPr>
  </w:style>
  <w:style w:type="character" w:customStyle="1" w:styleId="TematkomentarzaZnak">
    <w:name w:val="Temat komentarza Znak"/>
    <w:basedOn w:val="TekstkomentarzaZnak"/>
    <w:link w:val="Tematkomentarza"/>
    <w:uiPriority w:val="99"/>
    <w:semiHidden/>
    <w:rsid w:val="005865E4"/>
    <w:rPr>
      <w:b/>
      <w:bCs/>
      <w:sz w:val="20"/>
      <w:szCs w:val="20"/>
    </w:rPr>
  </w:style>
  <w:style w:type="paragraph" w:styleId="Tekstdymka">
    <w:name w:val="Balloon Text"/>
    <w:basedOn w:val="Normalny"/>
    <w:link w:val="TekstdymkaZnak"/>
    <w:uiPriority w:val="99"/>
    <w:semiHidden/>
    <w:unhideWhenUsed/>
    <w:rsid w:val="005865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5E4"/>
    <w:rPr>
      <w:rFonts w:ascii="Segoe UI" w:hAnsi="Segoe UI" w:cs="Segoe UI"/>
      <w:sz w:val="18"/>
      <w:szCs w:val="18"/>
    </w:rPr>
  </w:style>
  <w:style w:type="character" w:customStyle="1" w:styleId="Nagwek1Znak">
    <w:name w:val="Nagłówek 1 Znak"/>
    <w:basedOn w:val="Domylnaczcionkaakapitu"/>
    <w:link w:val="Nagwek1"/>
    <w:uiPriority w:val="9"/>
    <w:rsid w:val="001869A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869A0"/>
    <w:pPr>
      <w:outlineLvl w:val="9"/>
    </w:pPr>
    <w:rPr>
      <w:lang w:eastAsia="pl-PL"/>
    </w:rPr>
  </w:style>
  <w:style w:type="paragraph" w:styleId="Spistreci1">
    <w:name w:val="toc 1"/>
    <w:basedOn w:val="Normalny"/>
    <w:next w:val="Normalny"/>
    <w:autoRedefine/>
    <w:uiPriority w:val="39"/>
    <w:unhideWhenUsed/>
    <w:rsid w:val="001869A0"/>
    <w:pPr>
      <w:spacing w:before="240" w:after="120"/>
    </w:pPr>
    <w:rPr>
      <w:rFonts w:cstheme="minorHAnsi"/>
      <w:b/>
      <w:bCs/>
      <w:sz w:val="20"/>
      <w:szCs w:val="20"/>
    </w:rPr>
  </w:style>
  <w:style w:type="paragraph" w:styleId="Spistreci2">
    <w:name w:val="toc 2"/>
    <w:basedOn w:val="Normalny"/>
    <w:next w:val="Normalny"/>
    <w:autoRedefine/>
    <w:uiPriority w:val="39"/>
    <w:unhideWhenUsed/>
    <w:rsid w:val="00143F57"/>
    <w:pPr>
      <w:spacing w:before="120" w:after="0"/>
      <w:ind w:left="220"/>
    </w:pPr>
    <w:rPr>
      <w:rFonts w:cstheme="minorHAnsi"/>
      <w:i/>
      <w:iCs/>
      <w:sz w:val="20"/>
      <w:szCs w:val="20"/>
    </w:rPr>
  </w:style>
  <w:style w:type="paragraph" w:styleId="Spistreci3">
    <w:name w:val="toc 3"/>
    <w:basedOn w:val="Normalny"/>
    <w:next w:val="Normalny"/>
    <w:autoRedefine/>
    <w:uiPriority w:val="39"/>
    <w:unhideWhenUsed/>
    <w:rsid w:val="00143F57"/>
    <w:pPr>
      <w:spacing w:after="0"/>
      <w:ind w:left="440"/>
    </w:pPr>
    <w:rPr>
      <w:rFonts w:cstheme="minorHAnsi"/>
      <w:sz w:val="20"/>
      <w:szCs w:val="20"/>
    </w:rPr>
  </w:style>
  <w:style w:type="paragraph" w:styleId="Spistreci4">
    <w:name w:val="toc 4"/>
    <w:basedOn w:val="Normalny"/>
    <w:next w:val="Normalny"/>
    <w:autoRedefine/>
    <w:uiPriority w:val="39"/>
    <w:unhideWhenUsed/>
    <w:rsid w:val="00143F57"/>
    <w:pPr>
      <w:spacing w:after="0"/>
      <w:ind w:left="660"/>
    </w:pPr>
    <w:rPr>
      <w:rFonts w:cstheme="minorHAnsi"/>
      <w:sz w:val="20"/>
      <w:szCs w:val="20"/>
    </w:rPr>
  </w:style>
  <w:style w:type="paragraph" w:styleId="Spistreci5">
    <w:name w:val="toc 5"/>
    <w:basedOn w:val="Normalny"/>
    <w:next w:val="Normalny"/>
    <w:autoRedefine/>
    <w:uiPriority w:val="39"/>
    <w:unhideWhenUsed/>
    <w:rsid w:val="00143F57"/>
    <w:pPr>
      <w:spacing w:after="0"/>
      <w:ind w:left="880"/>
    </w:pPr>
    <w:rPr>
      <w:rFonts w:cstheme="minorHAnsi"/>
      <w:sz w:val="20"/>
      <w:szCs w:val="20"/>
    </w:rPr>
  </w:style>
  <w:style w:type="paragraph" w:styleId="Spistreci6">
    <w:name w:val="toc 6"/>
    <w:basedOn w:val="Normalny"/>
    <w:next w:val="Normalny"/>
    <w:autoRedefine/>
    <w:uiPriority w:val="39"/>
    <w:unhideWhenUsed/>
    <w:rsid w:val="00143F57"/>
    <w:pPr>
      <w:spacing w:after="0"/>
      <w:ind w:left="1100"/>
    </w:pPr>
    <w:rPr>
      <w:rFonts w:cstheme="minorHAnsi"/>
      <w:sz w:val="20"/>
      <w:szCs w:val="20"/>
    </w:rPr>
  </w:style>
  <w:style w:type="paragraph" w:styleId="Spistreci7">
    <w:name w:val="toc 7"/>
    <w:basedOn w:val="Normalny"/>
    <w:next w:val="Normalny"/>
    <w:autoRedefine/>
    <w:uiPriority w:val="39"/>
    <w:unhideWhenUsed/>
    <w:rsid w:val="00143F57"/>
    <w:pPr>
      <w:spacing w:after="0"/>
      <w:ind w:left="1320"/>
    </w:pPr>
    <w:rPr>
      <w:rFonts w:cstheme="minorHAnsi"/>
      <w:sz w:val="20"/>
      <w:szCs w:val="20"/>
    </w:rPr>
  </w:style>
  <w:style w:type="paragraph" w:styleId="Spistreci8">
    <w:name w:val="toc 8"/>
    <w:basedOn w:val="Normalny"/>
    <w:next w:val="Normalny"/>
    <w:autoRedefine/>
    <w:uiPriority w:val="39"/>
    <w:unhideWhenUsed/>
    <w:rsid w:val="00143F57"/>
    <w:pPr>
      <w:spacing w:after="0"/>
      <w:ind w:left="1540"/>
    </w:pPr>
    <w:rPr>
      <w:rFonts w:cstheme="minorHAnsi"/>
      <w:sz w:val="20"/>
      <w:szCs w:val="20"/>
    </w:rPr>
  </w:style>
  <w:style w:type="paragraph" w:styleId="Spistreci9">
    <w:name w:val="toc 9"/>
    <w:basedOn w:val="Normalny"/>
    <w:next w:val="Normalny"/>
    <w:autoRedefine/>
    <w:uiPriority w:val="39"/>
    <w:unhideWhenUsed/>
    <w:rsid w:val="00143F57"/>
    <w:pPr>
      <w:spacing w:after="0"/>
      <w:ind w:left="1760"/>
    </w:pPr>
    <w:rPr>
      <w:rFonts w:cstheme="minorHAnsi"/>
      <w:sz w:val="20"/>
      <w:szCs w:val="20"/>
    </w:rPr>
  </w:style>
  <w:style w:type="character" w:styleId="UyteHipercze">
    <w:name w:val="FollowedHyperlink"/>
    <w:basedOn w:val="Domylnaczcionkaakapitu"/>
    <w:uiPriority w:val="99"/>
    <w:semiHidden/>
    <w:unhideWhenUsed/>
    <w:rsid w:val="00FD0204"/>
    <w:rPr>
      <w:color w:val="954F72" w:themeColor="followedHyperlink"/>
      <w:u w:val="single"/>
    </w:rPr>
  </w:style>
  <w:style w:type="character" w:styleId="Nierozpoznanawzmianka">
    <w:name w:val="Unresolved Mention"/>
    <w:basedOn w:val="Domylnaczcionkaakapitu"/>
    <w:uiPriority w:val="99"/>
    <w:semiHidden/>
    <w:unhideWhenUsed/>
    <w:rsid w:val="00C2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78">
      <w:bodyDiv w:val="1"/>
      <w:marLeft w:val="0"/>
      <w:marRight w:val="0"/>
      <w:marTop w:val="0"/>
      <w:marBottom w:val="0"/>
      <w:divBdr>
        <w:top w:val="none" w:sz="0" w:space="0" w:color="auto"/>
        <w:left w:val="none" w:sz="0" w:space="0" w:color="auto"/>
        <w:bottom w:val="none" w:sz="0" w:space="0" w:color="auto"/>
        <w:right w:val="none" w:sz="0" w:space="0" w:color="auto"/>
      </w:divBdr>
    </w:div>
    <w:div w:id="66995964">
      <w:bodyDiv w:val="1"/>
      <w:marLeft w:val="0"/>
      <w:marRight w:val="0"/>
      <w:marTop w:val="0"/>
      <w:marBottom w:val="0"/>
      <w:divBdr>
        <w:top w:val="none" w:sz="0" w:space="0" w:color="auto"/>
        <w:left w:val="none" w:sz="0" w:space="0" w:color="auto"/>
        <w:bottom w:val="none" w:sz="0" w:space="0" w:color="auto"/>
        <w:right w:val="none" w:sz="0" w:space="0" w:color="auto"/>
      </w:divBdr>
    </w:div>
    <w:div w:id="93407559">
      <w:bodyDiv w:val="1"/>
      <w:marLeft w:val="0"/>
      <w:marRight w:val="0"/>
      <w:marTop w:val="0"/>
      <w:marBottom w:val="0"/>
      <w:divBdr>
        <w:top w:val="none" w:sz="0" w:space="0" w:color="auto"/>
        <w:left w:val="none" w:sz="0" w:space="0" w:color="auto"/>
        <w:bottom w:val="none" w:sz="0" w:space="0" w:color="auto"/>
        <w:right w:val="none" w:sz="0" w:space="0" w:color="auto"/>
      </w:divBdr>
    </w:div>
    <w:div w:id="118185106">
      <w:bodyDiv w:val="1"/>
      <w:marLeft w:val="0"/>
      <w:marRight w:val="0"/>
      <w:marTop w:val="0"/>
      <w:marBottom w:val="0"/>
      <w:divBdr>
        <w:top w:val="none" w:sz="0" w:space="0" w:color="auto"/>
        <w:left w:val="none" w:sz="0" w:space="0" w:color="auto"/>
        <w:bottom w:val="none" w:sz="0" w:space="0" w:color="auto"/>
        <w:right w:val="none" w:sz="0" w:space="0" w:color="auto"/>
      </w:divBdr>
    </w:div>
    <w:div w:id="134421514">
      <w:bodyDiv w:val="1"/>
      <w:marLeft w:val="0"/>
      <w:marRight w:val="0"/>
      <w:marTop w:val="0"/>
      <w:marBottom w:val="0"/>
      <w:divBdr>
        <w:top w:val="none" w:sz="0" w:space="0" w:color="auto"/>
        <w:left w:val="none" w:sz="0" w:space="0" w:color="auto"/>
        <w:bottom w:val="none" w:sz="0" w:space="0" w:color="auto"/>
        <w:right w:val="none" w:sz="0" w:space="0" w:color="auto"/>
      </w:divBdr>
    </w:div>
    <w:div w:id="328487804">
      <w:bodyDiv w:val="1"/>
      <w:marLeft w:val="0"/>
      <w:marRight w:val="0"/>
      <w:marTop w:val="0"/>
      <w:marBottom w:val="0"/>
      <w:divBdr>
        <w:top w:val="none" w:sz="0" w:space="0" w:color="auto"/>
        <w:left w:val="none" w:sz="0" w:space="0" w:color="auto"/>
        <w:bottom w:val="none" w:sz="0" w:space="0" w:color="auto"/>
        <w:right w:val="none" w:sz="0" w:space="0" w:color="auto"/>
      </w:divBdr>
    </w:div>
    <w:div w:id="416365211">
      <w:bodyDiv w:val="1"/>
      <w:marLeft w:val="0"/>
      <w:marRight w:val="0"/>
      <w:marTop w:val="0"/>
      <w:marBottom w:val="0"/>
      <w:divBdr>
        <w:top w:val="none" w:sz="0" w:space="0" w:color="auto"/>
        <w:left w:val="none" w:sz="0" w:space="0" w:color="auto"/>
        <w:bottom w:val="none" w:sz="0" w:space="0" w:color="auto"/>
        <w:right w:val="none" w:sz="0" w:space="0" w:color="auto"/>
      </w:divBdr>
    </w:div>
    <w:div w:id="468401471">
      <w:bodyDiv w:val="1"/>
      <w:marLeft w:val="0"/>
      <w:marRight w:val="0"/>
      <w:marTop w:val="0"/>
      <w:marBottom w:val="0"/>
      <w:divBdr>
        <w:top w:val="none" w:sz="0" w:space="0" w:color="auto"/>
        <w:left w:val="none" w:sz="0" w:space="0" w:color="auto"/>
        <w:bottom w:val="none" w:sz="0" w:space="0" w:color="auto"/>
        <w:right w:val="none" w:sz="0" w:space="0" w:color="auto"/>
      </w:divBdr>
    </w:div>
    <w:div w:id="529727906">
      <w:bodyDiv w:val="1"/>
      <w:marLeft w:val="0"/>
      <w:marRight w:val="0"/>
      <w:marTop w:val="0"/>
      <w:marBottom w:val="0"/>
      <w:divBdr>
        <w:top w:val="none" w:sz="0" w:space="0" w:color="auto"/>
        <w:left w:val="none" w:sz="0" w:space="0" w:color="auto"/>
        <w:bottom w:val="none" w:sz="0" w:space="0" w:color="auto"/>
        <w:right w:val="none" w:sz="0" w:space="0" w:color="auto"/>
      </w:divBdr>
    </w:div>
    <w:div w:id="605892451">
      <w:bodyDiv w:val="1"/>
      <w:marLeft w:val="0"/>
      <w:marRight w:val="0"/>
      <w:marTop w:val="0"/>
      <w:marBottom w:val="0"/>
      <w:divBdr>
        <w:top w:val="none" w:sz="0" w:space="0" w:color="auto"/>
        <w:left w:val="none" w:sz="0" w:space="0" w:color="auto"/>
        <w:bottom w:val="none" w:sz="0" w:space="0" w:color="auto"/>
        <w:right w:val="none" w:sz="0" w:space="0" w:color="auto"/>
      </w:divBdr>
    </w:div>
    <w:div w:id="702900786">
      <w:bodyDiv w:val="1"/>
      <w:marLeft w:val="0"/>
      <w:marRight w:val="0"/>
      <w:marTop w:val="0"/>
      <w:marBottom w:val="0"/>
      <w:divBdr>
        <w:top w:val="none" w:sz="0" w:space="0" w:color="auto"/>
        <w:left w:val="none" w:sz="0" w:space="0" w:color="auto"/>
        <w:bottom w:val="none" w:sz="0" w:space="0" w:color="auto"/>
        <w:right w:val="none" w:sz="0" w:space="0" w:color="auto"/>
      </w:divBdr>
    </w:div>
    <w:div w:id="719329859">
      <w:bodyDiv w:val="1"/>
      <w:marLeft w:val="0"/>
      <w:marRight w:val="0"/>
      <w:marTop w:val="0"/>
      <w:marBottom w:val="0"/>
      <w:divBdr>
        <w:top w:val="none" w:sz="0" w:space="0" w:color="auto"/>
        <w:left w:val="none" w:sz="0" w:space="0" w:color="auto"/>
        <w:bottom w:val="none" w:sz="0" w:space="0" w:color="auto"/>
        <w:right w:val="none" w:sz="0" w:space="0" w:color="auto"/>
      </w:divBdr>
    </w:div>
    <w:div w:id="761224397">
      <w:bodyDiv w:val="1"/>
      <w:marLeft w:val="0"/>
      <w:marRight w:val="0"/>
      <w:marTop w:val="0"/>
      <w:marBottom w:val="0"/>
      <w:divBdr>
        <w:top w:val="none" w:sz="0" w:space="0" w:color="auto"/>
        <w:left w:val="none" w:sz="0" w:space="0" w:color="auto"/>
        <w:bottom w:val="none" w:sz="0" w:space="0" w:color="auto"/>
        <w:right w:val="none" w:sz="0" w:space="0" w:color="auto"/>
      </w:divBdr>
    </w:div>
    <w:div w:id="767194952">
      <w:bodyDiv w:val="1"/>
      <w:marLeft w:val="0"/>
      <w:marRight w:val="0"/>
      <w:marTop w:val="0"/>
      <w:marBottom w:val="0"/>
      <w:divBdr>
        <w:top w:val="none" w:sz="0" w:space="0" w:color="auto"/>
        <w:left w:val="none" w:sz="0" w:space="0" w:color="auto"/>
        <w:bottom w:val="none" w:sz="0" w:space="0" w:color="auto"/>
        <w:right w:val="none" w:sz="0" w:space="0" w:color="auto"/>
      </w:divBdr>
    </w:div>
    <w:div w:id="777601350">
      <w:bodyDiv w:val="1"/>
      <w:marLeft w:val="0"/>
      <w:marRight w:val="0"/>
      <w:marTop w:val="0"/>
      <w:marBottom w:val="0"/>
      <w:divBdr>
        <w:top w:val="none" w:sz="0" w:space="0" w:color="auto"/>
        <w:left w:val="none" w:sz="0" w:space="0" w:color="auto"/>
        <w:bottom w:val="none" w:sz="0" w:space="0" w:color="auto"/>
        <w:right w:val="none" w:sz="0" w:space="0" w:color="auto"/>
      </w:divBdr>
    </w:div>
    <w:div w:id="817769153">
      <w:bodyDiv w:val="1"/>
      <w:marLeft w:val="0"/>
      <w:marRight w:val="0"/>
      <w:marTop w:val="0"/>
      <w:marBottom w:val="0"/>
      <w:divBdr>
        <w:top w:val="none" w:sz="0" w:space="0" w:color="auto"/>
        <w:left w:val="none" w:sz="0" w:space="0" w:color="auto"/>
        <w:bottom w:val="none" w:sz="0" w:space="0" w:color="auto"/>
        <w:right w:val="none" w:sz="0" w:space="0" w:color="auto"/>
      </w:divBdr>
    </w:div>
    <w:div w:id="827523538">
      <w:bodyDiv w:val="1"/>
      <w:marLeft w:val="0"/>
      <w:marRight w:val="0"/>
      <w:marTop w:val="0"/>
      <w:marBottom w:val="0"/>
      <w:divBdr>
        <w:top w:val="none" w:sz="0" w:space="0" w:color="auto"/>
        <w:left w:val="none" w:sz="0" w:space="0" w:color="auto"/>
        <w:bottom w:val="none" w:sz="0" w:space="0" w:color="auto"/>
        <w:right w:val="none" w:sz="0" w:space="0" w:color="auto"/>
      </w:divBdr>
    </w:div>
    <w:div w:id="870461089">
      <w:bodyDiv w:val="1"/>
      <w:marLeft w:val="0"/>
      <w:marRight w:val="0"/>
      <w:marTop w:val="0"/>
      <w:marBottom w:val="0"/>
      <w:divBdr>
        <w:top w:val="none" w:sz="0" w:space="0" w:color="auto"/>
        <w:left w:val="none" w:sz="0" w:space="0" w:color="auto"/>
        <w:bottom w:val="none" w:sz="0" w:space="0" w:color="auto"/>
        <w:right w:val="none" w:sz="0" w:space="0" w:color="auto"/>
      </w:divBdr>
    </w:div>
    <w:div w:id="899248916">
      <w:bodyDiv w:val="1"/>
      <w:marLeft w:val="0"/>
      <w:marRight w:val="0"/>
      <w:marTop w:val="0"/>
      <w:marBottom w:val="0"/>
      <w:divBdr>
        <w:top w:val="none" w:sz="0" w:space="0" w:color="auto"/>
        <w:left w:val="none" w:sz="0" w:space="0" w:color="auto"/>
        <w:bottom w:val="none" w:sz="0" w:space="0" w:color="auto"/>
        <w:right w:val="none" w:sz="0" w:space="0" w:color="auto"/>
      </w:divBdr>
    </w:div>
    <w:div w:id="905380058">
      <w:bodyDiv w:val="1"/>
      <w:marLeft w:val="0"/>
      <w:marRight w:val="0"/>
      <w:marTop w:val="0"/>
      <w:marBottom w:val="0"/>
      <w:divBdr>
        <w:top w:val="none" w:sz="0" w:space="0" w:color="auto"/>
        <w:left w:val="none" w:sz="0" w:space="0" w:color="auto"/>
        <w:bottom w:val="none" w:sz="0" w:space="0" w:color="auto"/>
        <w:right w:val="none" w:sz="0" w:space="0" w:color="auto"/>
      </w:divBdr>
    </w:div>
    <w:div w:id="922182297">
      <w:bodyDiv w:val="1"/>
      <w:marLeft w:val="0"/>
      <w:marRight w:val="0"/>
      <w:marTop w:val="0"/>
      <w:marBottom w:val="0"/>
      <w:divBdr>
        <w:top w:val="none" w:sz="0" w:space="0" w:color="auto"/>
        <w:left w:val="none" w:sz="0" w:space="0" w:color="auto"/>
        <w:bottom w:val="none" w:sz="0" w:space="0" w:color="auto"/>
        <w:right w:val="none" w:sz="0" w:space="0" w:color="auto"/>
      </w:divBdr>
    </w:div>
    <w:div w:id="1018042906">
      <w:bodyDiv w:val="1"/>
      <w:marLeft w:val="0"/>
      <w:marRight w:val="0"/>
      <w:marTop w:val="0"/>
      <w:marBottom w:val="0"/>
      <w:divBdr>
        <w:top w:val="none" w:sz="0" w:space="0" w:color="auto"/>
        <w:left w:val="none" w:sz="0" w:space="0" w:color="auto"/>
        <w:bottom w:val="none" w:sz="0" w:space="0" w:color="auto"/>
        <w:right w:val="none" w:sz="0" w:space="0" w:color="auto"/>
      </w:divBdr>
    </w:div>
    <w:div w:id="1025864750">
      <w:bodyDiv w:val="1"/>
      <w:marLeft w:val="0"/>
      <w:marRight w:val="0"/>
      <w:marTop w:val="0"/>
      <w:marBottom w:val="0"/>
      <w:divBdr>
        <w:top w:val="none" w:sz="0" w:space="0" w:color="auto"/>
        <w:left w:val="none" w:sz="0" w:space="0" w:color="auto"/>
        <w:bottom w:val="none" w:sz="0" w:space="0" w:color="auto"/>
        <w:right w:val="none" w:sz="0" w:space="0" w:color="auto"/>
      </w:divBdr>
    </w:div>
    <w:div w:id="1142884921">
      <w:bodyDiv w:val="1"/>
      <w:marLeft w:val="0"/>
      <w:marRight w:val="0"/>
      <w:marTop w:val="0"/>
      <w:marBottom w:val="0"/>
      <w:divBdr>
        <w:top w:val="none" w:sz="0" w:space="0" w:color="auto"/>
        <w:left w:val="none" w:sz="0" w:space="0" w:color="auto"/>
        <w:bottom w:val="none" w:sz="0" w:space="0" w:color="auto"/>
        <w:right w:val="none" w:sz="0" w:space="0" w:color="auto"/>
      </w:divBdr>
    </w:div>
    <w:div w:id="1185558384">
      <w:bodyDiv w:val="1"/>
      <w:marLeft w:val="0"/>
      <w:marRight w:val="0"/>
      <w:marTop w:val="0"/>
      <w:marBottom w:val="0"/>
      <w:divBdr>
        <w:top w:val="none" w:sz="0" w:space="0" w:color="auto"/>
        <w:left w:val="none" w:sz="0" w:space="0" w:color="auto"/>
        <w:bottom w:val="none" w:sz="0" w:space="0" w:color="auto"/>
        <w:right w:val="none" w:sz="0" w:space="0" w:color="auto"/>
      </w:divBdr>
    </w:div>
    <w:div w:id="1262109719">
      <w:bodyDiv w:val="1"/>
      <w:marLeft w:val="0"/>
      <w:marRight w:val="0"/>
      <w:marTop w:val="0"/>
      <w:marBottom w:val="0"/>
      <w:divBdr>
        <w:top w:val="none" w:sz="0" w:space="0" w:color="auto"/>
        <w:left w:val="none" w:sz="0" w:space="0" w:color="auto"/>
        <w:bottom w:val="none" w:sz="0" w:space="0" w:color="auto"/>
        <w:right w:val="none" w:sz="0" w:space="0" w:color="auto"/>
      </w:divBdr>
    </w:div>
    <w:div w:id="1323198762">
      <w:bodyDiv w:val="1"/>
      <w:marLeft w:val="0"/>
      <w:marRight w:val="0"/>
      <w:marTop w:val="0"/>
      <w:marBottom w:val="0"/>
      <w:divBdr>
        <w:top w:val="none" w:sz="0" w:space="0" w:color="auto"/>
        <w:left w:val="none" w:sz="0" w:space="0" w:color="auto"/>
        <w:bottom w:val="none" w:sz="0" w:space="0" w:color="auto"/>
        <w:right w:val="none" w:sz="0" w:space="0" w:color="auto"/>
      </w:divBdr>
    </w:div>
    <w:div w:id="1422332302">
      <w:bodyDiv w:val="1"/>
      <w:marLeft w:val="0"/>
      <w:marRight w:val="0"/>
      <w:marTop w:val="0"/>
      <w:marBottom w:val="0"/>
      <w:divBdr>
        <w:top w:val="none" w:sz="0" w:space="0" w:color="auto"/>
        <w:left w:val="none" w:sz="0" w:space="0" w:color="auto"/>
        <w:bottom w:val="none" w:sz="0" w:space="0" w:color="auto"/>
        <w:right w:val="none" w:sz="0" w:space="0" w:color="auto"/>
      </w:divBdr>
    </w:div>
    <w:div w:id="1423644413">
      <w:bodyDiv w:val="1"/>
      <w:marLeft w:val="0"/>
      <w:marRight w:val="0"/>
      <w:marTop w:val="0"/>
      <w:marBottom w:val="0"/>
      <w:divBdr>
        <w:top w:val="none" w:sz="0" w:space="0" w:color="auto"/>
        <w:left w:val="none" w:sz="0" w:space="0" w:color="auto"/>
        <w:bottom w:val="none" w:sz="0" w:space="0" w:color="auto"/>
        <w:right w:val="none" w:sz="0" w:space="0" w:color="auto"/>
      </w:divBdr>
    </w:div>
    <w:div w:id="1462915098">
      <w:bodyDiv w:val="1"/>
      <w:marLeft w:val="0"/>
      <w:marRight w:val="0"/>
      <w:marTop w:val="0"/>
      <w:marBottom w:val="0"/>
      <w:divBdr>
        <w:top w:val="none" w:sz="0" w:space="0" w:color="auto"/>
        <w:left w:val="none" w:sz="0" w:space="0" w:color="auto"/>
        <w:bottom w:val="none" w:sz="0" w:space="0" w:color="auto"/>
        <w:right w:val="none" w:sz="0" w:space="0" w:color="auto"/>
      </w:divBdr>
    </w:div>
    <w:div w:id="1546329906">
      <w:bodyDiv w:val="1"/>
      <w:marLeft w:val="0"/>
      <w:marRight w:val="0"/>
      <w:marTop w:val="0"/>
      <w:marBottom w:val="0"/>
      <w:divBdr>
        <w:top w:val="none" w:sz="0" w:space="0" w:color="auto"/>
        <w:left w:val="none" w:sz="0" w:space="0" w:color="auto"/>
        <w:bottom w:val="none" w:sz="0" w:space="0" w:color="auto"/>
        <w:right w:val="none" w:sz="0" w:space="0" w:color="auto"/>
      </w:divBdr>
    </w:div>
    <w:div w:id="1548099943">
      <w:bodyDiv w:val="1"/>
      <w:marLeft w:val="0"/>
      <w:marRight w:val="0"/>
      <w:marTop w:val="0"/>
      <w:marBottom w:val="0"/>
      <w:divBdr>
        <w:top w:val="none" w:sz="0" w:space="0" w:color="auto"/>
        <w:left w:val="none" w:sz="0" w:space="0" w:color="auto"/>
        <w:bottom w:val="none" w:sz="0" w:space="0" w:color="auto"/>
        <w:right w:val="none" w:sz="0" w:space="0" w:color="auto"/>
      </w:divBdr>
    </w:div>
    <w:div w:id="1609237229">
      <w:bodyDiv w:val="1"/>
      <w:marLeft w:val="0"/>
      <w:marRight w:val="0"/>
      <w:marTop w:val="0"/>
      <w:marBottom w:val="0"/>
      <w:divBdr>
        <w:top w:val="none" w:sz="0" w:space="0" w:color="auto"/>
        <w:left w:val="none" w:sz="0" w:space="0" w:color="auto"/>
        <w:bottom w:val="none" w:sz="0" w:space="0" w:color="auto"/>
        <w:right w:val="none" w:sz="0" w:space="0" w:color="auto"/>
      </w:divBdr>
    </w:div>
    <w:div w:id="1661080249">
      <w:bodyDiv w:val="1"/>
      <w:marLeft w:val="0"/>
      <w:marRight w:val="0"/>
      <w:marTop w:val="0"/>
      <w:marBottom w:val="0"/>
      <w:divBdr>
        <w:top w:val="none" w:sz="0" w:space="0" w:color="auto"/>
        <w:left w:val="none" w:sz="0" w:space="0" w:color="auto"/>
        <w:bottom w:val="none" w:sz="0" w:space="0" w:color="auto"/>
        <w:right w:val="none" w:sz="0" w:space="0" w:color="auto"/>
      </w:divBdr>
    </w:div>
    <w:div w:id="1670448750">
      <w:bodyDiv w:val="1"/>
      <w:marLeft w:val="0"/>
      <w:marRight w:val="0"/>
      <w:marTop w:val="0"/>
      <w:marBottom w:val="0"/>
      <w:divBdr>
        <w:top w:val="none" w:sz="0" w:space="0" w:color="auto"/>
        <w:left w:val="none" w:sz="0" w:space="0" w:color="auto"/>
        <w:bottom w:val="none" w:sz="0" w:space="0" w:color="auto"/>
        <w:right w:val="none" w:sz="0" w:space="0" w:color="auto"/>
      </w:divBdr>
    </w:div>
    <w:div w:id="1675768287">
      <w:bodyDiv w:val="1"/>
      <w:marLeft w:val="0"/>
      <w:marRight w:val="0"/>
      <w:marTop w:val="0"/>
      <w:marBottom w:val="0"/>
      <w:divBdr>
        <w:top w:val="none" w:sz="0" w:space="0" w:color="auto"/>
        <w:left w:val="none" w:sz="0" w:space="0" w:color="auto"/>
        <w:bottom w:val="none" w:sz="0" w:space="0" w:color="auto"/>
        <w:right w:val="none" w:sz="0" w:space="0" w:color="auto"/>
      </w:divBdr>
    </w:div>
    <w:div w:id="1677070565">
      <w:bodyDiv w:val="1"/>
      <w:marLeft w:val="0"/>
      <w:marRight w:val="0"/>
      <w:marTop w:val="0"/>
      <w:marBottom w:val="0"/>
      <w:divBdr>
        <w:top w:val="none" w:sz="0" w:space="0" w:color="auto"/>
        <w:left w:val="none" w:sz="0" w:space="0" w:color="auto"/>
        <w:bottom w:val="none" w:sz="0" w:space="0" w:color="auto"/>
        <w:right w:val="none" w:sz="0" w:space="0" w:color="auto"/>
      </w:divBdr>
    </w:div>
    <w:div w:id="1843811200">
      <w:bodyDiv w:val="1"/>
      <w:marLeft w:val="0"/>
      <w:marRight w:val="0"/>
      <w:marTop w:val="0"/>
      <w:marBottom w:val="0"/>
      <w:divBdr>
        <w:top w:val="none" w:sz="0" w:space="0" w:color="auto"/>
        <w:left w:val="none" w:sz="0" w:space="0" w:color="auto"/>
        <w:bottom w:val="none" w:sz="0" w:space="0" w:color="auto"/>
        <w:right w:val="none" w:sz="0" w:space="0" w:color="auto"/>
      </w:divBdr>
    </w:div>
    <w:div w:id="1850215375">
      <w:bodyDiv w:val="1"/>
      <w:marLeft w:val="0"/>
      <w:marRight w:val="0"/>
      <w:marTop w:val="0"/>
      <w:marBottom w:val="0"/>
      <w:divBdr>
        <w:top w:val="none" w:sz="0" w:space="0" w:color="auto"/>
        <w:left w:val="none" w:sz="0" w:space="0" w:color="auto"/>
        <w:bottom w:val="none" w:sz="0" w:space="0" w:color="auto"/>
        <w:right w:val="none" w:sz="0" w:space="0" w:color="auto"/>
      </w:divBdr>
    </w:div>
    <w:div w:id="1900364260">
      <w:bodyDiv w:val="1"/>
      <w:marLeft w:val="0"/>
      <w:marRight w:val="0"/>
      <w:marTop w:val="0"/>
      <w:marBottom w:val="0"/>
      <w:divBdr>
        <w:top w:val="none" w:sz="0" w:space="0" w:color="auto"/>
        <w:left w:val="none" w:sz="0" w:space="0" w:color="auto"/>
        <w:bottom w:val="none" w:sz="0" w:space="0" w:color="auto"/>
        <w:right w:val="none" w:sz="0" w:space="0" w:color="auto"/>
      </w:divBdr>
    </w:div>
    <w:div w:id="1907102250">
      <w:bodyDiv w:val="1"/>
      <w:marLeft w:val="0"/>
      <w:marRight w:val="0"/>
      <w:marTop w:val="0"/>
      <w:marBottom w:val="0"/>
      <w:divBdr>
        <w:top w:val="none" w:sz="0" w:space="0" w:color="auto"/>
        <w:left w:val="none" w:sz="0" w:space="0" w:color="auto"/>
        <w:bottom w:val="none" w:sz="0" w:space="0" w:color="auto"/>
        <w:right w:val="none" w:sz="0" w:space="0" w:color="auto"/>
      </w:divBdr>
    </w:div>
    <w:div w:id="1928881425">
      <w:bodyDiv w:val="1"/>
      <w:marLeft w:val="0"/>
      <w:marRight w:val="0"/>
      <w:marTop w:val="0"/>
      <w:marBottom w:val="0"/>
      <w:divBdr>
        <w:top w:val="none" w:sz="0" w:space="0" w:color="auto"/>
        <w:left w:val="none" w:sz="0" w:space="0" w:color="auto"/>
        <w:bottom w:val="none" w:sz="0" w:space="0" w:color="auto"/>
        <w:right w:val="none" w:sz="0" w:space="0" w:color="auto"/>
      </w:divBdr>
    </w:div>
    <w:div w:id="2024086412">
      <w:bodyDiv w:val="1"/>
      <w:marLeft w:val="0"/>
      <w:marRight w:val="0"/>
      <w:marTop w:val="0"/>
      <w:marBottom w:val="0"/>
      <w:divBdr>
        <w:top w:val="none" w:sz="0" w:space="0" w:color="auto"/>
        <w:left w:val="none" w:sz="0" w:space="0" w:color="auto"/>
        <w:bottom w:val="none" w:sz="0" w:space="0" w:color="auto"/>
        <w:right w:val="none" w:sz="0" w:space="0" w:color="auto"/>
      </w:divBdr>
    </w:div>
    <w:div w:id="2050102451">
      <w:bodyDiv w:val="1"/>
      <w:marLeft w:val="0"/>
      <w:marRight w:val="0"/>
      <w:marTop w:val="0"/>
      <w:marBottom w:val="0"/>
      <w:divBdr>
        <w:top w:val="none" w:sz="0" w:space="0" w:color="auto"/>
        <w:left w:val="none" w:sz="0" w:space="0" w:color="auto"/>
        <w:bottom w:val="none" w:sz="0" w:space="0" w:color="auto"/>
        <w:right w:val="none" w:sz="0" w:space="0" w:color="auto"/>
      </w:divBdr>
    </w:div>
    <w:div w:id="20544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ma-automati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ma-automatio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4FDE2-A07C-418B-80FE-5C8EF69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1933</Words>
  <Characters>11599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Orlikowski</dc:creator>
  <cp:keywords/>
  <dc:description/>
  <cp:lastModifiedBy>Maciej Bielas</cp:lastModifiedBy>
  <cp:revision>5</cp:revision>
  <cp:lastPrinted>2020-08-11T09:20:00Z</cp:lastPrinted>
  <dcterms:created xsi:type="dcterms:W3CDTF">2023-08-10T09:47:00Z</dcterms:created>
  <dcterms:modified xsi:type="dcterms:W3CDTF">2023-08-10T09:50:00Z</dcterms:modified>
  <cp:contentStatus>OFFER07320.1</cp:contentStatus>
</cp:coreProperties>
</file>